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2022年度经济专业技术资格考试工作计划</w:t>
      </w:r>
    </w:p>
    <w:p>
      <w:pPr>
        <w:spacing w:line="500" w:lineRule="exact"/>
        <w:ind w:firstLine="542" w:firstLineChars="150"/>
        <w:rPr>
          <w:rFonts w:ascii="宋体"/>
          <w:b/>
          <w:sz w:val="36"/>
          <w:szCs w:val="36"/>
        </w:rPr>
      </w:pPr>
    </w:p>
    <w:tbl>
      <w:tblPr>
        <w:tblStyle w:val="2"/>
        <w:tblW w:w="89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549"/>
        <w:gridCol w:w="4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高级</w:t>
            </w:r>
          </w:p>
        </w:tc>
        <w:tc>
          <w:tcPr>
            <w:tcW w:w="25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初、中级</w:t>
            </w:r>
          </w:p>
        </w:tc>
        <w:tc>
          <w:tcPr>
            <w:tcW w:w="426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 作  安  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6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4月7日</w:t>
            </w:r>
          </w:p>
        </w:tc>
        <w:tc>
          <w:tcPr>
            <w:tcW w:w="426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市印发考务工作的通知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4月13日至22日</w:t>
            </w:r>
          </w:p>
        </w:tc>
        <w:tc>
          <w:tcPr>
            <w:tcW w:w="25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7月20日至29日</w:t>
            </w:r>
          </w:p>
        </w:tc>
        <w:tc>
          <w:tcPr>
            <w:tcW w:w="426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网络报名、同步网上交费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6月13日至17日</w:t>
            </w:r>
          </w:p>
        </w:tc>
        <w:tc>
          <w:tcPr>
            <w:tcW w:w="25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11月7日至11日</w:t>
            </w:r>
          </w:p>
        </w:tc>
        <w:tc>
          <w:tcPr>
            <w:tcW w:w="426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考生从报名网上下载“准考证”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6月18日</w:t>
            </w:r>
          </w:p>
        </w:tc>
        <w:tc>
          <w:tcPr>
            <w:tcW w:w="254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11月12日至13日</w:t>
            </w:r>
          </w:p>
        </w:tc>
        <w:tc>
          <w:tcPr>
            <w:tcW w:w="426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46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考试成绩经人社部人事考试中心确认后</w:t>
            </w:r>
          </w:p>
        </w:tc>
        <w:tc>
          <w:tcPr>
            <w:tcW w:w="426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1.在中国人事考试网公布考试成绩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</w:t>
            </w:r>
            <w:r>
              <w:rPr>
                <w:rFonts w:ascii="宋体" w:hAnsi="宋体"/>
                <w:sz w:val="24"/>
              </w:rPr>
              <w:t>对“使用告知承诺制”报考的成绩合格人员，公示10个工作日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</w:t>
            </w:r>
            <w:r>
              <w:rPr>
                <w:rFonts w:ascii="宋体" w:hAnsi="宋体"/>
                <w:sz w:val="24"/>
              </w:rPr>
              <w:t>对“不使用告知承诺制”等成绩合格人员进行现场考后核查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46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人社部人事考试中心制作电子证书后</w:t>
            </w:r>
          </w:p>
        </w:tc>
        <w:tc>
          <w:tcPr>
            <w:tcW w:w="426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相关考生可登录中国人事考试网下载打印本人电子证书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46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人社部人事考试中心下发纸质证书后</w:t>
            </w:r>
          </w:p>
        </w:tc>
        <w:tc>
          <w:tcPr>
            <w:tcW w:w="4263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相关考生可登录浙江人事考试网申请资格证书邮寄服务（邮费到付）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E8"/>
    <w:rsid w:val="004449FA"/>
    <w:rsid w:val="00CD50E8"/>
    <w:rsid w:val="65C3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2022-04-07T06:36:00Z</dcterms:created>
  <dc:creator>Administrator</dc:creator>
  <cp:lastModifiedBy>Administrator</cp:lastModifiedBy>
  <dcterms:modified xsi:type="dcterms:W3CDTF">2022-04-07T11:09:25Z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