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山西省2022年中小学教师资格考试考生健康状况监测表</w:t>
      </w:r>
    </w:p>
    <w:p>
      <w:pPr>
        <w:spacing w:line="55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5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考点名称：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674"/>
        <w:gridCol w:w="1802"/>
        <w:gridCol w:w="1520"/>
        <w:gridCol w:w="835"/>
        <w:gridCol w:w="27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5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居住状况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tabs>
                <w:tab w:val="left" w:pos="2268"/>
              </w:tabs>
              <w:spacing w:line="440" w:lineRule="exact"/>
              <w:ind w:firstLine="700" w:firstLineChars="2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当日体温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本人健康状况（有无发热、咳嗽等症状）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  日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按照疫情防控要求，本人记录的考前14天体温、健康状况是真实、准确的，如有不实，责任自负。考生在参加考试时必须将此表交给监考人员。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550" w:lineRule="exact"/>
        <w:ind w:firstLine="5320" w:firstLineChars="1900"/>
        <w:jc w:val="left"/>
      </w:pPr>
      <w:r>
        <w:rPr>
          <w:rFonts w:hint="eastAsia" w:ascii="宋体" w:hAnsi="宋体" w:eastAsia="宋体" w:cs="宋体"/>
          <w:sz w:val="28"/>
          <w:szCs w:val="28"/>
        </w:rPr>
        <w:t>考生签名：___________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5"/>
    <w:rsid w:val="003A0C6D"/>
    <w:rsid w:val="005D0525"/>
    <w:rsid w:val="008636A2"/>
    <w:rsid w:val="646A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Char"/>
    <w:basedOn w:val="5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52</Words>
  <Characters>299</Characters>
  <Lines>2</Lines>
  <Paragraphs>1</Paragraphs>
  <TotalTime>2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2022-04-27T09:03:00Z</dcterms:created>
  <dc:creator>Lenovo User</dc:creator>
  <cp:lastModifiedBy>Administrator</cp:lastModifiedBy>
  <dcterms:modified xsi:type="dcterms:W3CDTF">2022-04-28T06:00:13Z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