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b/>
          <w:sz w:val="32"/>
          <w:szCs w:val="28"/>
        </w:rPr>
      </w:pPr>
      <w:bookmarkStart w:id="0" w:name="_GoBack"/>
      <w:bookmarkEnd w:id="0"/>
      <w:r>
        <w:rPr>
          <w:rFonts w:hint="eastAsia"/>
          <w:b/>
          <w:sz w:val="32"/>
          <w:szCs w:val="28"/>
        </w:rPr>
        <w:t>附3：申请人教师资格认定报名问题解决办法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1.申请人尚未成功申请报名，但报名系统提示“本批次您已经进行了认定报名”的。可能由于申请人未使用报名系统推荐的浏览器，请申请人使用谷歌浏览器尝试是否正常。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2.申请人在报名系统身份验证失败的，按照报名页面以下操作说明尝试解决，如果未能解决，可拨打报名网站首页电话010-58800171咨询。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（1）申请人每日可进行三次实名核验，如核验不通过，勿直接重复提交，请仔细核对您所填写的内容。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如确认信息无误，仍不能通过实名核验，可能是您的身份信息近期发生过变化，公安系统未及时更新导致。如您所使用的证件类型为居民身份证，您可以通过开通网证更新您的信息，而后再登录本系统进行实名核验即可。网证办理参见《居民身份证网上功能凭证开通指南》，CTID官方应用及国家政务服务平台应用两种途径均可选用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（3）如CTID网证办理失败，或您所使用的证件类型不为居民身份证，则您需通过实名核验不通过页面中的“人工审核”链接进入人工审核页面，上传身份证照片等材料并提交，等待审核通过后再进行后续业务。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（4）人工审核周期较长，仅能保证7个工作日之内给出结论，请对业务办理时间进行妥善规划。待人工审核期间，不能进行实名核验。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3. 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特别注意：</w:t>
      </w:r>
      <w:r>
        <w:rPr>
          <w:rFonts w:hint="eastAsia" w:asciiTheme="minorEastAsia" w:hAnsiTheme="minorEastAsia"/>
          <w:b/>
          <w:sz w:val="28"/>
          <w:szCs w:val="28"/>
        </w:rPr>
        <w:t>在认定体检时，经认定机构指定体检医院医生现场确认已怀孕的，可以免做胸透检查。申请人自带怀孕证明的，不予认可。备孕和哺乳期的人员一律不免检胸透</w:t>
      </w:r>
      <w:r>
        <w:rPr>
          <w:rFonts w:hint="eastAsia"/>
          <w:b/>
          <w:sz w:val="28"/>
          <w:szCs w:val="28"/>
        </w:rPr>
        <w:t>。</w:t>
      </w:r>
    </w:p>
    <w:sectPr>
      <w:pgSz w:w="11906" w:h="16838"/>
      <w:pgMar w:top="1134" w:right="1701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2"/>
    <w:rsid w:val="000A6FB1"/>
    <w:rsid w:val="004946DC"/>
    <w:rsid w:val="007F1325"/>
    <w:rsid w:val="0084438A"/>
    <w:rsid w:val="008D0B32"/>
    <w:rsid w:val="00A96E74"/>
    <w:rsid w:val="00BC153C"/>
    <w:rsid w:val="00DA3748"/>
    <w:rsid w:val="00E5016E"/>
    <w:rsid w:val="00F21256"/>
    <w:rsid w:val="645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516</Characters>
  <Lines>4</Lines>
  <Paragraphs>1</Paragraphs>
  <TotalTime>5</TotalTime>
  <ScaleCrop>false</ScaleCrop>
  <LinksUpToDate>false</LinksUpToDate>
  <CharactersWithSpaces>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2020-05-21T02:36:00Z</dcterms:created>
  <dc:creator>pc</dc:creator>
  <cp:lastModifiedBy>Administrator</cp:lastModifiedBy>
  <dcterms:modified xsi:type="dcterms:W3CDTF">2022-05-05T09:43:24Z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