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黑体" w:cs="方正小标宋简体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40" w:lineRule="atLeast"/>
        <w:jc w:val="center"/>
        <w:textAlignment w:val="auto"/>
        <w:outlineLvl w:val="2"/>
        <w:rPr>
          <w:rFonts w:ascii="宋体"/>
          <w:b/>
          <w:bCs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广西壮族自治区申请认定教师资格人员体检表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 xml:space="preserve"> </w:t>
      </w:r>
    </w:p>
    <w:p>
      <w:pPr>
        <w:widowControl/>
        <w:spacing w:line="340" w:lineRule="atLeast"/>
        <w:jc w:val="left"/>
        <w:rPr>
          <w:rFonts w:hint="eastAsia" w:ascii="宋体" w:hAnsi="宋体"/>
        </w:rPr>
      </w:pPr>
      <w:r>
        <w:rPr>
          <w:rFonts w:ascii="宋体" w:hAnsi="宋体"/>
        </w:rPr>
        <w:t xml:space="preserve">                                                    </w:t>
      </w:r>
      <w:r>
        <w:rPr>
          <w:rFonts w:hint="eastAsia" w:ascii="宋体" w:hAnsi="宋体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340" w:lineRule="atLeast"/>
        <w:jc w:val="lef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编号：                           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 xml:space="preserve"> 中国教师资格网上的报名号：</w:t>
      </w:r>
    </w:p>
    <w:tbl>
      <w:tblPr>
        <w:tblStyle w:val="4"/>
        <w:tblW w:w="8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58"/>
        <w:gridCol w:w="132"/>
        <w:gridCol w:w="245"/>
        <w:gridCol w:w="602"/>
        <w:gridCol w:w="182"/>
        <w:gridCol w:w="227"/>
        <w:gridCol w:w="522"/>
        <w:gridCol w:w="85"/>
        <w:gridCol w:w="265"/>
        <w:gridCol w:w="151"/>
        <w:gridCol w:w="390"/>
        <w:gridCol w:w="537"/>
        <w:gridCol w:w="39"/>
        <w:gridCol w:w="51"/>
        <w:gridCol w:w="304"/>
        <w:gridCol w:w="74"/>
        <w:gridCol w:w="695"/>
        <w:gridCol w:w="20"/>
        <w:gridCol w:w="517"/>
        <w:gridCol w:w="537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正面免冠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彩色白底</w:t>
            </w:r>
            <w:r>
              <w:rPr>
                <w:rFonts w:hint="eastAsia" w:ascii="宋体" w:hAnsi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职业 </w:t>
            </w: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申请教师资格种类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或住址</w:t>
            </w:r>
          </w:p>
        </w:tc>
        <w:tc>
          <w:tcPr>
            <w:tcW w:w="27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603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</w:tc>
        <w:tc>
          <w:tcPr>
            <w:tcW w:w="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8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矫正视力</w:t>
            </w:r>
          </w:p>
        </w:tc>
        <w:tc>
          <w:tcPr>
            <w:tcW w:w="1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8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力</w:t>
            </w:r>
          </w:p>
        </w:tc>
        <w:tc>
          <w:tcPr>
            <w:tcW w:w="10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8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7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    他</w:t>
            </w:r>
          </w:p>
        </w:tc>
        <w:tc>
          <w:tcPr>
            <w:tcW w:w="4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</w:tc>
        <w:tc>
          <w:tcPr>
            <w:tcW w:w="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0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           公尺</w:t>
            </w:r>
          </w:p>
        </w:tc>
        <w:tc>
          <w:tcPr>
            <w:tcW w:w="10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           公尺</w:t>
            </w:r>
          </w:p>
        </w:tc>
        <w:tc>
          <w:tcPr>
            <w:tcW w:w="101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20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语言</w:t>
            </w:r>
          </w:p>
        </w:tc>
        <w:tc>
          <w:tcPr>
            <w:tcW w:w="2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</w:t>
            </w:r>
          </w:p>
        </w:tc>
        <w:tc>
          <w:tcPr>
            <w:tcW w:w="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唇腭</w:t>
            </w:r>
          </w:p>
        </w:tc>
        <w:tc>
          <w:tcPr>
            <w:tcW w:w="20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21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吃</w:t>
            </w:r>
          </w:p>
        </w:tc>
        <w:tc>
          <w:tcPr>
            <w:tcW w:w="20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身长</w:t>
            </w:r>
          </w:p>
        </w:tc>
        <w:tc>
          <w:tcPr>
            <w:tcW w:w="2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公分</w:t>
            </w:r>
          </w:p>
        </w:tc>
        <w:tc>
          <w:tcPr>
            <w:tcW w:w="1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胸廓</w:t>
            </w:r>
          </w:p>
        </w:tc>
        <w:tc>
          <w:tcPr>
            <w:tcW w:w="2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公斤</w:t>
            </w:r>
          </w:p>
        </w:tc>
        <w:tc>
          <w:tcPr>
            <w:tcW w:w="1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2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甲状腺</w:t>
            </w:r>
          </w:p>
        </w:tc>
        <w:tc>
          <w:tcPr>
            <w:tcW w:w="2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2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544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血压</w:t>
            </w:r>
          </w:p>
        </w:tc>
        <w:tc>
          <w:tcPr>
            <w:tcW w:w="45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/kpn</w:t>
            </w: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肺及呼吸道</w:t>
            </w:r>
          </w:p>
        </w:tc>
        <w:tc>
          <w:tcPr>
            <w:tcW w:w="45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心血管</w:t>
            </w:r>
          </w:p>
        </w:tc>
        <w:tc>
          <w:tcPr>
            <w:tcW w:w="4596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182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2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2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2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神经及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精  神</w:t>
            </w:r>
          </w:p>
        </w:tc>
        <w:tc>
          <w:tcPr>
            <w:tcW w:w="4596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胸部X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线透视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3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</w:p>
        </w:tc>
        <w:tc>
          <w:tcPr>
            <w:tcW w:w="236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肝功能（ALT、AST）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35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772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负责医师：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ind w:firstLine="4515" w:firstLineChars="2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   日（单位盖章）</w:t>
            </w:r>
          </w:p>
        </w:tc>
      </w:tr>
    </w:tbl>
    <w:p>
      <w:pPr>
        <w:spacing w:line="54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注：用</w:t>
      </w:r>
      <w:r>
        <w:rPr>
          <w:rFonts w:hint="eastAsia"/>
        </w:rPr>
        <w:t>A4</w:t>
      </w:r>
      <w:r>
        <w:rPr>
          <w:rFonts w:hint="eastAsia" w:ascii="宋体" w:hAnsi="宋体"/>
        </w:rPr>
        <w:t>纸</w:t>
      </w:r>
      <w:r>
        <w:rPr>
          <w:rFonts w:hint="eastAsia" w:ascii="宋体" w:hAnsi="宋体"/>
          <w:b/>
          <w:bCs/>
        </w:rPr>
        <w:t>双面打印</w:t>
      </w:r>
      <w:r>
        <w:rPr>
          <w:rFonts w:hint="eastAsia" w:ascii="宋体" w:hAnsi="宋体"/>
        </w:rPr>
        <w:t>，在贴相片处贴的相片，</w:t>
      </w:r>
      <w:r>
        <w:rPr>
          <w:rFonts w:hint="eastAsia" w:ascii="宋体" w:hAnsi="宋体"/>
          <w:b/>
          <w:bCs/>
          <w:lang w:eastAsia="zh-CN"/>
        </w:rPr>
        <w:t>照片与结论</w:t>
      </w:r>
      <w:r>
        <w:rPr>
          <w:rFonts w:hint="eastAsia" w:ascii="宋体" w:hAnsi="宋体"/>
        </w:rPr>
        <w:t>须加盖体检医院体检专用章，不加盖体检医院体检专用章者无效。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b/>
        <w:bCs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4385310</wp:posOffset>
              </wp:positionH>
              <wp:positionV relativeFrom="paragraph">
                <wp:posOffset>-166370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adjustRightInd w:val="0"/>
                            <w:ind w:left="210" w:leftChars="100" w:right="210" w:rightChars="100"/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5.3pt;margin-top:-13.1pt;height:144pt;width:144pt;mso-position-horizontal-relative:margin;mso-wrap-style:none;z-index:251658240;mso-width-relative:page;mso-height-relative:page;" filled="f" stroked="f" coordsize="21600,21600" o:gfxdata="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7EhgWdcAAAALAQAADwAAAAAAAAABACAAAAAiAAAAZHJzL2Rv&#10;d25yZXYueG1sUEsBAhQAFAAAAAgAh07iQArdWJHJAQAAmQMAAA4AAAAAAAAAAQAgAAAAJ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adjustRightInd w:val="0"/>
                      <w:ind w:left="210" w:leftChars="100" w:right="210" w:rightChars="100"/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abPYsSlS5K6+Skv4sero0qTgZWI=" w:salt="N6r+9qR33m7AcklWEQNiC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D7614"/>
    <w:rsid w:val="20B62B9D"/>
    <w:rsid w:val="294A49AA"/>
    <w:rsid w:val="336E37B2"/>
    <w:rsid w:val="3A4D4E72"/>
    <w:rsid w:val="48E554EE"/>
    <w:rsid w:val="6C5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2022-05-09T07:33:00Z</dcterms:created>
  <dc:creator>Administrator</dc:creator>
  <cp:lastModifiedBy>Administrator</cp:lastModifiedBy>
  <dcterms:modified xsi:type="dcterms:W3CDTF">2022-05-12T03:54:53Z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