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b/>
          <w:sz w:val="28"/>
          <w:szCs w:val="28"/>
        </w:rPr>
      </w:pPr>
      <w:r>
        <w:rPr>
          <w:rFonts w:hint="eastAsia" w:ascii="仿宋" w:hAnsi="仿宋" w:eastAsia="仿宋"/>
          <w:b/>
          <w:sz w:val="28"/>
          <w:szCs w:val="28"/>
        </w:rPr>
        <w:t>附件</w:t>
      </w:r>
      <w:r>
        <w:rPr>
          <w:rFonts w:hint="default" w:ascii="仿宋" w:hAnsi="仿宋" w:eastAsia="仿宋"/>
          <w:b/>
          <w:sz w:val="28"/>
          <w:szCs w:val="28"/>
        </w:rPr>
        <w:t>2</w:t>
      </w:r>
      <w:bookmarkStart w:id="0" w:name="_GoBack"/>
      <w:bookmarkEnd w:id="0"/>
    </w:p>
    <w:p>
      <w:pPr>
        <w:jc w:val="center"/>
        <w:rPr>
          <w:rFonts w:ascii="仿宋" w:hAnsi="仿宋" w:eastAsia="仿宋"/>
          <w:b/>
          <w:color w:val="FF0000"/>
          <w:sz w:val="32"/>
          <w:szCs w:val="32"/>
        </w:rPr>
      </w:pPr>
      <w:r>
        <w:rPr>
          <w:rFonts w:ascii="仿宋" w:hAnsi="仿宋" w:eastAsia="仿宋"/>
          <w:b/>
          <w:sz w:val="32"/>
          <w:szCs w:val="32"/>
        </w:rPr>
        <w:t>北京市教师资格认定体检</w:t>
      </w:r>
      <w:r>
        <w:rPr>
          <w:rFonts w:hint="eastAsia" w:ascii="仿宋" w:hAnsi="仿宋" w:eastAsia="仿宋"/>
          <w:b/>
          <w:sz w:val="32"/>
          <w:szCs w:val="32"/>
        </w:rPr>
        <w:t>机构</w:t>
      </w:r>
      <w:r>
        <w:rPr>
          <w:rFonts w:ascii="仿宋" w:hAnsi="仿宋" w:eastAsia="仿宋"/>
          <w:b/>
          <w:sz w:val="32"/>
          <w:szCs w:val="32"/>
        </w:rPr>
        <w:t>名单及体检标准</w:t>
      </w:r>
    </w:p>
    <w:p>
      <w:pPr>
        <w:jc w:val="center"/>
        <w:rPr>
          <w:rFonts w:ascii="仿宋" w:hAnsi="仿宋" w:eastAsia="仿宋" w:cs="Calibri"/>
          <w:b/>
          <w:color w:val="000000"/>
          <w:sz w:val="32"/>
          <w:szCs w:val="32"/>
        </w:rPr>
      </w:pPr>
      <w:r>
        <w:rPr>
          <w:rFonts w:hint="eastAsia" w:ascii="仿宋" w:hAnsi="仿宋" w:eastAsia="仿宋" w:cs="Calibri"/>
          <w:b/>
          <w:color w:val="000000"/>
          <w:sz w:val="32"/>
          <w:szCs w:val="32"/>
        </w:rPr>
        <w:t>体检机构名单</w:t>
      </w:r>
    </w:p>
    <w:p>
      <w:pPr>
        <w:spacing w:line="520" w:lineRule="exact"/>
        <w:jc w:val="left"/>
        <w:rPr>
          <w:rFonts w:ascii="仿宋" w:hAnsi="仿宋" w:eastAsia="仿宋" w:cs="Calibri"/>
          <w:b/>
          <w:color w:val="000000"/>
          <w:sz w:val="28"/>
          <w:szCs w:val="28"/>
        </w:rPr>
      </w:pPr>
      <w:r>
        <w:rPr>
          <w:rFonts w:hint="eastAsia" w:ascii="仿宋" w:hAnsi="仿宋" w:eastAsia="仿宋" w:cs="Calibri"/>
          <w:b/>
          <w:color w:val="000000"/>
          <w:sz w:val="32"/>
          <w:szCs w:val="32"/>
        </w:rPr>
        <w:t xml:space="preserve"> </w:t>
      </w:r>
      <w:r>
        <w:rPr>
          <w:rFonts w:ascii="仿宋" w:hAnsi="仿宋" w:eastAsia="仿宋" w:cs="Calibri"/>
          <w:b/>
          <w:color w:val="000000"/>
          <w:sz w:val="32"/>
          <w:szCs w:val="32"/>
        </w:rPr>
        <w:t xml:space="preserve">  </w:t>
      </w:r>
      <w:r>
        <w:rPr>
          <w:rFonts w:ascii="仿宋" w:hAnsi="仿宋" w:eastAsia="仿宋" w:cs="Calibri"/>
          <w:b/>
          <w:color w:val="000000"/>
          <w:sz w:val="28"/>
          <w:szCs w:val="28"/>
        </w:rPr>
        <w:t xml:space="preserve"> </w:t>
      </w:r>
      <w:r>
        <w:rPr>
          <w:rFonts w:hint="eastAsia" w:ascii="仿宋" w:hAnsi="仿宋" w:eastAsia="仿宋" w:cs="Calibri"/>
          <w:b/>
          <w:color w:val="000000"/>
          <w:sz w:val="28"/>
          <w:szCs w:val="28"/>
          <w:highlight w:val="yellow"/>
        </w:rPr>
        <w:t>受防疫政策影响，以下体检机构是否能够提供服务，请以实际联系的情况为准。</w:t>
      </w:r>
    </w:p>
    <w:tbl>
      <w:tblPr>
        <w:tblStyle w:val="5"/>
        <w:tblW w:w="54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3043"/>
        <w:gridCol w:w="1454"/>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66"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417"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120"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东直门内大街184号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64003498或4035566-</w:t>
            </w:r>
            <w:r>
              <w:rPr>
                <w:rFonts w:ascii="仿宋" w:hAnsi="仿宋" w:eastAsia="仿宋"/>
                <w:color w:val="000000"/>
                <w:kern w:val="0"/>
                <w:sz w:val="22"/>
              </w:rPr>
              <w:t>6402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1、京医通体检预约平台</w:t>
            </w:r>
          </w:p>
          <w:p>
            <w:pPr>
              <w:widowControl/>
              <w:jc w:val="left"/>
              <w:rPr>
                <w:rFonts w:ascii="仿宋" w:hAnsi="仿宋" w:eastAsia="仿宋"/>
                <w:color w:val="000000"/>
                <w:kern w:val="0"/>
                <w:sz w:val="22"/>
              </w:rPr>
            </w:pPr>
            <w:r>
              <w:rPr>
                <w:rFonts w:hint="eastAsia" w:ascii="仿宋" w:hAnsi="仿宋" w:eastAsia="仿宋"/>
                <w:color w:val="000000"/>
                <w:kern w:val="0"/>
                <w:sz w:val="22"/>
              </w:rPr>
              <w:t>2、关注“北京市第六医院”微信公众号，进入“医疗服务”中的“预约挂号”板块，选择“教师资格证体检”进行预约。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66016581或66061122-8502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北京市崇外大街100号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北京市西城区万明璐13号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工作日8:30-11:00,13:30-16:00，拨打83776405电话预约。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北京市第一中西医结合医院（朝阳区体检中心）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中关村南路12号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中关村大街22号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417"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北京市石景山路24号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大兴区人民医院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黄村西大街26号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掌上兴医APP-在线预约-体检中心-教师认证体检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房山区良乡医院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通州区玉带河西街14号楼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昌平区鼓楼北街9号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80110065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电话预约：80110065或69742328转20407。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顺义区中医医院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顺义区牛栏山镇府前街13号（顺义区中医院北院区）</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怀柔区永泰北街9号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电话预约：89992153（工作日9：00-11:3</w:t>
            </w:r>
            <w:r>
              <w:rPr>
                <w:rFonts w:ascii="仿宋" w:hAnsi="仿宋" w:eastAsia="仿宋"/>
                <w:color w:val="000000"/>
                <w:kern w:val="0"/>
                <w:sz w:val="22"/>
              </w:rPr>
              <w:t xml:space="preserve"> </w:t>
            </w:r>
            <w:r>
              <w:rPr>
                <w:rFonts w:hint="eastAsia" w:ascii="仿宋" w:hAnsi="仿宋" w:eastAsia="仿宋"/>
                <w:color w:val="000000"/>
                <w:kern w:val="0"/>
                <w:sz w:val="22"/>
              </w:rPr>
              <w:t>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69072787</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电话预约：010-69072529（工作日8:00-11:3</w:t>
            </w:r>
            <w:r>
              <w:rPr>
                <w:rFonts w:ascii="仿宋" w:hAnsi="仿宋" w:eastAsia="仿宋"/>
                <w:color w:val="000000"/>
                <w:kern w:val="0"/>
                <w:sz w:val="22"/>
              </w:rPr>
              <w:t>0</w:t>
            </w:r>
            <w:r>
              <w:rPr>
                <w:rFonts w:hint="eastAsia" w:ascii="仿宋" w:hAnsi="仿宋" w:eastAsia="仿宋"/>
                <w:color w:val="000000"/>
                <w:kern w:val="0"/>
                <w:sz w:val="22"/>
              </w:rPr>
              <w:t>，13:</w:t>
            </w:r>
            <w:r>
              <w:rPr>
                <w:rFonts w:ascii="仿宋" w:hAnsi="仿宋" w:eastAsia="仿宋"/>
                <w:color w:val="000000"/>
                <w:kern w:val="0"/>
                <w:sz w:val="22"/>
              </w:rPr>
              <w:t>3</w:t>
            </w:r>
            <w:r>
              <w:rPr>
                <w:rFonts w:hint="eastAsia" w:ascii="仿宋" w:hAnsi="仿宋" w:eastAsia="仿宋"/>
                <w:color w:val="000000"/>
                <w:kern w:val="0"/>
                <w:sz w:val="22"/>
              </w:rPr>
              <w:t>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电话预约（8:00-11:30，13:30-17:00）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pPr>
        <w:rPr>
          <w:rFonts w:ascii="仿宋" w:hAnsi="仿宋" w:eastAsia="仿宋"/>
          <w:color w:val="000000"/>
        </w:rPr>
        <w:sectPr>
          <w:pgSz w:w="11906" w:h="16838"/>
          <w:pgMar w:top="1440" w:right="1418" w:bottom="1440" w:left="1800" w:header="851" w:footer="992" w:gutter="0"/>
          <w:cols w:space="425" w:num="1"/>
          <w:docGrid w:type="lines" w:linePitch="312" w:charSpace="0"/>
        </w:sectPr>
      </w:pP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2010600030101010101"/>
    <w:charset w:val="86"/>
    <w:family w:val="auto"/>
    <w:pitch w:val="default"/>
    <w:sig w:usb0="00000000" w:usb1="00000000" w:usb2="00000016" w:usb3="00000000" w:csb0="0004000F" w:csb1="00000000"/>
  </w:font>
  <w:font w:name="仿宋">
    <w:altName w:val="Droid Sans Fallbac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9B"/>
    <w:rsid w:val="00083FBF"/>
    <w:rsid w:val="00141D9C"/>
    <w:rsid w:val="00154122"/>
    <w:rsid w:val="00267C48"/>
    <w:rsid w:val="00270465"/>
    <w:rsid w:val="00293C56"/>
    <w:rsid w:val="003707A0"/>
    <w:rsid w:val="00394C4C"/>
    <w:rsid w:val="00455D8C"/>
    <w:rsid w:val="00496F9B"/>
    <w:rsid w:val="004D1FE1"/>
    <w:rsid w:val="00605D02"/>
    <w:rsid w:val="006219A9"/>
    <w:rsid w:val="006D09CA"/>
    <w:rsid w:val="007B7557"/>
    <w:rsid w:val="00854B96"/>
    <w:rsid w:val="0097090D"/>
    <w:rsid w:val="00973D30"/>
    <w:rsid w:val="00A50268"/>
    <w:rsid w:val="00AF1282"/>
    <w:rsid w:val="00B02891"/>
    <w:rsid w:val="00B94C1E"/>
    <w:rsid w:val="00BD6B28"/>
    <w:rsid w:val="00CA444F"/>
    <w:rsid w:val="00CA4B65"/>
    <w:rsid w:val="00D25BA6"/>
    <w:rsid w:val="00DD0483"/>
    <w:rsid w:val="00DD5689"/>
    <w:rsid w:val="00E0298B"/>
    <w:rsid w:val="00E05231"/>
    <w:rsid w:val="00FD74C1"/>
    <w:rsid w:val="6EFF9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color w:val="0563C1"/>
      <w:u w:val="single"/>
    </w:rPr>
  </w:style>
  <w:style w:type="paragraph" w:styleId="8">
    <w:name w:val="List Paragraph"/>
    <w:basedOn w:val="1"/>
    <w:qFormat/>
    <w:uiPriority w:val="34"/>
    <w:pPr>
      <w:ind w:firstLine="420" w:firstLineChars="200"/>
    </w:pPr>
  </w:style>
  <w:style w:type="character" w:customStyle="1" w:styleId="9">
    <w:name w:val="未处理的提及1"/>
    <w:basedOn w:val="6"/>
    <w:uiPriority w:val="99"/>
    <w:rPr>
      <w:color w:val="605E5C"/>
      <w:shd w:val="clear" w:color="auto" w:fill="E1DFDD"/>
    </w:rPr>
  </w:style>
  <w:style w:type="character" w:customStyle="1" w:styleId="10">
    <w:name w:val="页眉 字符"/>
    <w:basedOn w:val="6"/>
    <w:link w:val="4"/>
    <w:uiPriority w:val="99"/>
    <w:rPr>
      <w:sz w:val="18"/>
      <w:szCs w:val="18"/>
    </w:rPr>
  </w:style>
  <w:style w:type="character" w:customStyle="1" w:styleId="11">
    <w:name w:val="页脚 字符"/>
    <w:basedOn w:val="6"/>
    <w:link w:val="3"/>
    <w:uiPriority w:val="99"/>
    <w:rPr>
      <w:sz w:val="18"/>
      <w:szCs w:val="18"/>
    </w:rPr>
  </w:style>
  <w:style w:type="character" w:customStyle="1" w:styleId="12">
    <w:name w:val="日期 字符"/>
    <w:basedOn w:val="6"/>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427</Words>
  <Characters>2440</Characters>
  <Lines>20</Lines>
  <Paragraphs>5</Paragraphs>
  <TotalTime>4</TotalTime>
  <ScaleCrop>false</ScaleCrop>
  <LinksUpToDate>false</LinksUpToDate>
  <CharactersWithSpaces>2862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2022-06-10T15:38:00Z</dcterms:created>
  <dc:creator>admin</dc:creator>
  <cp:lastModifiedBy>uos</cp:lastModifiedBy>
  <cp:lastPrinted>2022-06-15T07:59:24Z</cp:lastPrinted>
  <dcterms:modified xsi:type="dcterms:W3CDTF">2022-06-15T08:01:50Z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778d8dd97cf64c30961ca413780323d7</vt:lpwstr>
  </property>
  <property fmtid="{D5CDD505-2E9C-101B-9397-08002B2CF9AE}" pid="3" name="KSOProductBuildVer">
    <vt:lpwstr>2052-11.1.0.10702</vt:lpwstr>
  </property>
</Properties>
</file>