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eastAsia="方正小标宋简体" w:cs="宋体"/>
          <w:kern w:val="0"/>
          <w:sz w:val="44"/>
          <w:szCs w:val="44"/>
        </w:rPr>
      </w:pPr>
      <w:r>
        <w:rPr>
          <w:rFonts w:hint="eastAsia" w:ascii="方正小标宋简体" w:eastAsia="方正小标宋简体"/>
          <w:color w:val="333333"/>
          <w:sz w:val="44"/>
          <w:szCs w:val="44"/>
        </w:rPr>
        <w:t>202</w:t>
      </w:r>
      <w:r>
        <w:rPr>
          <w:rFonts w:hint="eastAsia" w:ascii="方正小标宋简体" w:eastAsia="方正小标宋简体"/>
          <w:color w:val="333333"/>
          <w:sz w:val="44"/>
          <w:szCs w:val="44"/>
          <w:lang w:val="en-US" w:eastAsia="zh-CN"/>
        </w:rPr>
        <w:t>2</w:t>
      </w:r>
      <w:r>
        <w:rPr>
          <w:rFonts w:hint="eastAsia" w:ascii="方正小标宋简体" w:eastAsia="方正小标宋简体"/>
          <w:color w:val="333333"/>
          <w:sz w:val="44"/>
          <w:szCs w:val="44"/>
        </w:rPr>
        <w:t>年度全国会计专业技术</w:t>
      </w:r>
      <w:r>
        <w:rPr>
          <w:rFonts w:hint="eastAsia" w:ascii="方正小标宋简体" w:eastAsia="方正小标宋简体"/>
          <w:color w:val="333333"/>
          <w:sz w:val="44"/>
          <w:szCs w:val="44"/>
          <w:lang w:eastAsia="zh-CN"/>
        </w:rPr>
        <w:t>初</w:t>
      </w:r>
      <w:r>
        <w:rPr>
          <w:rFonts w:hint="eastAsia" w:ascii="方正小标宋简体" w:eastAsia="方正小标宋简体"/>
          <w:color w:val="333333"/>
          <w:sz w:val="44"/>
          <w:szCs w:val="44"/>
        </w:rPr>
        <w:t>级资格考试（廊坊考区）疫情防控告知书</w:t>
      </w:r>
    </w:p>
    <w:p>
      <w:pPr>
        <w:widowControl/>
        <w:spacing w:line="580" w:lineRule="exact"/>
        <w:jc w:val="left"/>
        <w:rPr>
          <w:rFonts w:ascii="仿宋_GB2312" w:eastAsia="仿宋_GB2312" w:cs="宋体"/>
          <w:kern w:val="0"/>
          <w:sz w:val="32"/>
          <w:szCs w:val="32"/>
        </w:rPr>
      </w:pPr>
    </w:p>
    <w:p>
      <w:pPr>
        <w:widowControl/>
        <w:spacing w:line="580" w:lineRule="exact"/>
        <w:jc w:val="left"/>
        <w:rPr>
          <w:rFonts w:ascii="宋体" w:cs="宋体"/>
          <w:kern w:val="0"/>
          <w:sz w:val="20"/>
          <w:szCs w:val="20"/>
        </w:rPr>
      </w:pPr>
      <w:r>
        <w:rPr>
          <w:rFonts w:hint="eastAsia" w:ascii="仿宋_GB2312" w:eastAsia="仿宋_GB2312" w:cs="宋体"/>
          <w:kern w:val="0"/>
          <w:sz w:val="32"/>
          <w:szCs w:val="32"/>
        </w:rPr>
        <w:t>广大考生：</w:t>
      </w:r>
    </w:p>
    <w:p>
      <w:pPr>
        <w:widowControl/>
        <w:spacing w:line="580" w:lineRule="exact"/>
        <w:ind w:firstLine="645"/>
        <w:rPr>
          <w:rFonts w:ascii="仿宋_GB2312" w:eastAsia="仿宋_GB2312" w:cs="宋体"/>
          <w:kern w:val="0"/>
          <w:sz w:val="32"/>
          <w:szCs w:val="32"/>
        </w:rPr>
      </w:pPr>
      <w:r>
        <w:rPr>
          <w:rFonts w:hint="eastAsia" w:ascii="仿宋_GB2312" w:eastAsia="仿宋_GB2312" w:cs="宋体"/>
          <w:kern w:val="0"/>
          <w:sz w:val="32"/>
          <w:szCs w:val="32"/>
        </w:rPr>
        <w:t>为保障广大考生和考务工作人员生命安全和身体健康，确保202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年度全国会计专业技术</w:t>
      </w:r>
      <w:r>
        <w:rPr>
          <w:rFonts w:hint="eastAsia" w:ascii="仿宋_GB2312" w:eastAsia="仿宋_GB2312" w:cs="宋体"/>
          <w:kern w:val="0"/>
          <w:sz w:val="32"/>
          <w:szCs w:val="32"/>
          <w:lang w:eastAsia="zh-CN"/>
        </w:rPr>
        <w:t>初</w:t>
      </w:r>
      <w:r>
        <w:rPr>
          <w:rFonts w:hint="eastAsia" w:ascii="仿宋_GB2312" w:eastAsia="仿宋_GB2312" w:cs="宋体"/>
          <w:kern w:val="0"/>
          <w:sz w:val="32"/>
          <w:szCs w:val="32"/>
        </w:rPr>
        <w:t>级资格考试（以下简称考试）工作安全进行，请广大考生认真阅读并遵照执行：</w:t>
      </w:r>
    </w:p>
    <w:p>
      <w:pPr>
        <w:widowControl/>
        <w:spacing w:line="580" w:lineRule="exact"/>
        <w:ind w:firstLine="640" w:firstLineChars="200"/>
        <w:rPr>
          <w:rFonts w:ascii="黑体" w:eastAsia="黑体"/>
          <w:color w:val="333333"/>
          <w:kern w:val="0"/>
          <w:sz w:val="32"/>
          <w:szCs w:val="32"/>
        </w:rPr>
      </w:pPr>
      <w:r>
        <w:rPr>
          <w:rFonts w:hint="eastAsia" w:ascii="黑体" w:eastAsia="黑体"/>
          <w:color w:val="333333"/>
          <w:kern w:val="0"/>
          <w:sz w:val="32"/>
          <w:szCs w:val="32"/>
        </w:rPr>
        <w:t>一</w:t>
      </w:r>
      <w:r>
        <w:rPr>
          <w:rFonts w:ascii="黑体" w:eastAsia="黑体"/>
          <w:color w:val="333333"/>
          <w:kern w:val="0"/>
          <w:sz w:val="32"/>
          <w:szCs w:val="32"/>
        </w:rPr>
        <w:t>、考试地点</w:t>
      </w:r>
    </w:p>
    <w:p>
      <w:pPr>
        <w:widowControl/>
        <w:spacing w:line="580" w:lineRule="exact"/>
        <w:ind w:firstLine="640" w:firstLineChars="200"/>
        <w:rPr>
          <w:rFonts w:ascii="仿宋_GB2312" w:eastAsia="仿宋_GB2312"/>
          <w:color w:val="333333"/>
          <w:kern w:val="0"/>
          <w:sz w:val="32"/>
          <w:szCs w:val="32"/>
        </w:rPr>
      </w:pPr>
      <w:r>
        <w:rPr>
          <w:rFonts w:hint="eastAsia" w:ascii="仿宋_GB2312" w:eastAsia="仿宋_GB2312"/>
          <w:color w:val="333333"/>
          <w:kern w:val="0"/>
          <w:sz w:val="32"/>
          <w:szCs w:val="32"/>
        </w:rPr>
        <w:t>考试地点为廊坊卫生职业学院，位于廊坊</w:t>
      </w:r>
      <w:r>
        <w:rPr>
          <w:rFonts w:ascii="仿宋_GB2312" w:eastAsia="仿宋_GB2312"/>
          <w:color w:val="333333"/>
          <w:kern w:val="0"/>
          <w:sz w:val="32"/>
          <w:szCs w:val="32"/>
        </w:rPr>
        <w:t>开发区</w:t>
      </w:r>
      <w:r>
        <w:rPr>
          <w:rFonts w:hint="eastAsia" w:ascii="仿宋_GB2312" w:eastAsia="仿宋_GB2312"/>
          <w:color w:val="333333"/>
          <w:kern w:val="0"/>
          <w:sz w:val="32"/>
          <w:szCs w:val="32"/>
        </w:rPr>
        <w:t>东方</w:t>
      </w:r>
      <w:r>
        <w:rPr>
          <w:rFonts w:ascii="仿宋_GB2312" w:eastAsia="仿宋_GB2312"/>
          <w:color w:val="333333"/>
          <w:kern w:val="0"/>
          <w:sz w:val="32"/>
          <w:szCs w:val="32"/>
        </w:rPr>
        <w:t>大学城</w:t>
      </w:r>
      <w:r>
        <w:rPr>
          <w:rFonts w:hint="eastAsia" w:ascii="仿宋_GB2312" w:eastAsia="仿宋_GB2312"/>
          <w:color w:val="333333"/>
          <w:kern w:val="0"/>
          <w:sz w:val="32"/>
          <w:szCs w:val="32"/>
        </w:rPr>
        <w:t>四</w:t>
      </w:r>
      <w:r>
        <w:rPr>
          <w:rFonts w:ascii="仿宋_GB2312" w:eastAsia="仿宋_GB2312"/>
          <w:color w:val="333333"/>
          <w:kern w:val="0"/>
          <w:sz w:val="32"/>
          <w:szCs w:val="32"/>
        </w:rPr>
        <w:t>光路</w:t>
      </w:r>
      <w:r>
        <w:rPr>
          <w:rFonts w:hint="eastAsia" w:ascii="仿宋_GB2312" w:eastAsia="仿宋_GB2312"/>
          <w:color w:val="333333"/>
          <w:kern w:val="0"/>
          <w:sz w:val="32"/>
          <w:szCs w:val="32"/>
        </w:rPr>
        <w:t>南</w:t>
      </w:r>
      <w:r>
        <w:rPr>
          <w:rFonts w:ascii="仿宋_GB2312" w:eastAsia="仿宋_GB2312"/>
          <w:color w:val="333333"/>
          <w:kern w:val="0"/>
          <w:sz w:val="32"/>
          <w:szCs w:val="32"/>
        </w:rPr>
        <w:t>。因</w:t>
      </w:r>
      <w:r>
        <w:rPr>
          <w:rFonts w:hint="eastAsia" w:ascii="仿宋_GB2312" w:eastAsia="仿宋_GB2312"/>
          <w:color w:val="333333"/>
          <w:kern w:val="0"/>
          <w:sz w:val="32"/>
          <w:szCs w:val="32"/>
        </w:rPr>
        <w:t>考</w:t>
      </w:r>
      <w:r>
        <w:rPr>
          <w:rFonts w:ascii="仿宋_GB2312" w:eastAsia="仿宋_GB2312"/>
          <w:color w:val="333333"/>
          <w:kern w:val="0"/>
          <w:sz w:val="32"/>
          <w:szCs w:val="32"/>
        </w:rPr>
        <w:t>点学院</w:t>
      </w:r>
      <w:r>
        <w:rPr>
          <w:rFonts w:hint="eastAsia" w:ascii="仿宋_GB2312" w:eastAsia="仿宋_GB2312"/>
          <w:color w:val="333333"/>
          <w:kern w:val="0"/>
          <w:sz w:val="32"/>
          <w:szCs w:val="32"/>
        </w:rPr>
        <w:t>疫情</w:t>
      </w:r>
      <w:r>
        <w:rPr>
          <w:rFonts w:ascii="仿宋_GB2312" w:eastAsia="仿宋_GB2312"/>
          <w:color w:val="333333"/>
          <w:kern w:val="0"/>
          <w:sz w:val="32"/>
          <w:szCs w:val="32"/>
        </w:rPr>
        <w:t>防控要求，</w:t>
      </w:r>
      <w:r>
        <w:rPr>
          <w:rFonts w:hint="eastAsia" w:ascii="仿宋_GB2312" w:eastAsia="仿宋_GB2312"/>
          <w:color w:val="333333"/>
          <w:kern w:val="0"/>
          <w:sz w:val="32"/>
          <w:szCs w:val="32"/>
        </w:rPr>
        <w:t>考试楼</w:t>
      </w:r>
      <w:r>
        <w:rPr>
          <w:rFonts w:ascii="仿宋_GB2312" w:eastAsia="仿宋_GB2312"/>
          <w:color w:val="333333"/>
          <w:kern w:val="0"/>
          <w:sz w:val="32"/>
          <w:szCs w:val="32"/>
        </w:rPr>
        <w:t>与</w:t>
      </w:r>
      <w:r>
        <w:rPr>
          <w:rFonts w:hint="eastAsia" w:ascii="仿宋_GB2312" w:eastAsia="仿宋_GB2312"/>
          <w:color w:val="333333"/>
          <w:kern w:val="0"/>
          <w:sz w:val="32"/>
          <w:szCs w:val="32"/>
        </w:rPr>
        <w:t>学院封闭</w:t>
      </w:r>
      <w:r>
        <w:rPr>
          <w:rFonts w:ascii="仿宋_GB2312" w:eastAsia="仿宋_GB2312"/>
          <w:color w:val="333333"/>
          <w:kern w:val="0"/>
          <w:sz w:val="32"/>
          <w:szCs w:val="32"/>
        </w:rPr>
        <w:t>隔离，请考生按指示牌指示走学院东门</w:t>
      </w:r>
      <w:r>
        <w:rPr>
          <w:rFonts w:hint="eastAsia" w:ascii="仿宋_GB2312" w:eastAsia="仿宋_GB2312"/>
          <w:color w:val="333333"/>
          <w:kern w:val="0"/>
          <w:sz w:val="32"/>
          <w:szCs w:val="32"/>
        </w:rPr>
        <w:t>。请考生</w:t>
      </w:r>
      <w:r>
        <w:rPr>
          <w:rFonts w:ascii="仿宋_GB2312" w:eastAsia="仿宋_GB2312"/>
          <w:color w:val="333333"/>
          <w:kern w:val="0"/>
          <w:sz w:val="32"/>
          <w:szCs w:val="32"/>
        </w:rPr>
        <w:t>提前熟悉交通路线及周边环境，合理安排交通工具，科学规划</w:t>
      </w:r>
      <w:r>
        <w:rPr>
          <w:rFonts w:hint="eastAsia" w:ascii="仿宋_GB2312" w:eastAsia="仿宋_GB2312"/>
          <w:color w:val="333333"/>
          <w:kern w:val="0"/>
          <w:sz w:val="32"/>
          <w:szCs w:val="32"/>
        </w:rPr>
        <w:t>行程</w:t>
      </w:r>
      <w:r>
        <w:rPr>
          <w:rFonts w:ascii="仿宋_GB2312" w:eastAsia="仿宋_GB2312"/>
          <w:color w:val="333333"/>
          <w:kern w:val="0"/>
          <w:sz w:val="32"/>
          <w:szCs w:val="32"/>
        </w:rPr>
        <w:t>路线。</w:t>
      </w:r>
    </w:p>
    <w:p>
      <w:pPr>
        <w:pStyle w:val="5"/>
        <w:shd w:val="clear" w:color="auto" w:fill="FFFFFF"/>
        <w:spacing w:before="0" w:beforeAutospacing="0" w:after="0" w:afterAutospacing="0" w:line="580" w:lineRule="exact"/>
        <w:ind w:firstLine="540"/>
        <w:jc w:val="both"/>
        <w:rPr>
          <w:rStyle w:val="8"/>
          <w:rFonts w:ascii="黑体" w:eastAsia="黑体" w:cs="Arial"/>
          <w:b w:val="0"/>
          <w:color w:val="333333"/>
          <w:sz w:val="32"/>
          <w:szCs w:val="32"/>
        </w:rPr>
      </w:pPr>
      <w:r>
        <w:rPr>
          <w:rStyle w:val="8"/>
          <w:rFonts w:hint="eastAsia" w:ascii="黑体" w:eastAsia="黑体" w:cs="Arial"/>
          <w:b w:val="0"/>
          <w:color w:val="333333"/>
          <w:sz w:val="32"/>
          <w:szCs w:val="32"/>
          <w:shd w:val="clear" w:color="auto" w:fill="FFFFFF"/>
        </w:rPr>
        <w:t>二、考务日程安排</w:t>
      </w:r>
      <w:r>
        <w:rPr>
          <w:rStyle w:val="8"/>
          <w:rFonts w:hint="eastAsia" w:ascii="黑体" w:eastAsia="黑体" w:cs="Arial"/>
          <w:b w:val="0"/>
          <w:color w:val="333333"/>
          <w:sz w:val="32"/>
          <w:szCs w:val="32"/>
        </w:rPr>
        <w:t xml:space="preserve"> </w:t>
      </w:r>
    </w:p>
    <w:p>
      <w:pPr>
        <w:pStyle w:val="5"/>
        <w:shd w:val="clear" w:color="auto" w:fill="FFFFFF"/>
        <w:spacing w:before="0" w:beforeAutospacing="0" w:after="0" w:afterAutospacing="0" w:line="58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开始，报考人员登录“全国会计资格评价网”打印准考证。认真</w:t>
      </w:r>
      <w:r>
        <w:rPr>
          <w:rFonts w:ascii="仿宋_GB2312" w:eastAsia="仿宋_GB2312"/>
          <w:sz w:val="32"/>
          <w:szCs w:val="32"/>
        </w:rPr>
        <w:t>阅读准考证上</w:t>
      </w:r>
      <w:r>
        <w:rPr>
          <w:rFonts w:hint="eastAsia" w:ascii="仿宋_GB2312" w:eastAsia="仿宋_GB2312"/>
          <w:sz w:val="32"/>
          <w:szCs w:val="32"/>
        </w:rPr>
        <w:t>提示</w:t>
      </w:r>
      <w:r>
        <w:rPr>
          <w:rFonts w:ascii="仿宋_GB2312" w:eastAsia="仿宋_GB2312"/>
          <w:sz w:val="32"/>
          <w:szCs w:val="32"/>
        </w:rPr>
        <w:t>内容。</w:t>
      </w:r>
    </w:p>
    <w:p>
      <w:pPr>
        <w:pStyle w:val="5"/>
        <w:shd w:val="clear" w:color="auto" w:fill="FFFFFF"/>
        <w:spacing w:before="0" w:beforeAutospacing="0" w:after="0" w:afterAutospacing="0" w:line="58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日至</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日组织考试。</w:t>
      </w:r>
    </w:p>
    <w:p>
      <w:pPr>
        <w:pStyle w:val="5"/>
        <w:shd w:val="clear" w:color="auto" w:fill="FFFFFF"/>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3．202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ascii="仿宋_GB2312" w:eastAsia="仿宋_GB2312"/>
          <w:color w:val="000000"/>
          <w:sz w:val="32"/>
          <w:szCs w:val="32"/>
        </w:rPr>
        <w:t>0</w:t>
      </w:r>
      <w:r>
        <w:rPr>
          <w:rFonts w:hint="eastAsia" w:ascii="仿宋_GB2312" w:eastAsia="仿宋_GB2312"/>
          <w:color w:val="000000"/>
          <w:sz w:val="32"/>
          <w:szCs w:val="32"/>
        </w:rPr>
        <w:t>日</w:t>
      </w:r>
      <w:r>
        <w:rPr>
          <w:rFonts w:ascii="仿宋_GB2312" w:eastAsia="仿宋_GB2312"/>
          <w:color w:val="000000"/>
          <w:sz w:val="32"/>
          <w:szCs w:val="32"/>
        </w:rPr>
        <w:t>前</w:t>
      </w:r>
      <w:r>
        <w:rPr>
          <w:rFonts w:hint="eastAsia" w:ascii="仿宋_GB2312" w:eastAsia="仿宋_GB2312"/>
          <w:sz w:val="32"/>
          <w:szCs w:val="32"/>
        </w:rPr>
        <w:t>，在“全国会计资格评价网”公布考试成绩。</w:t>
      </w:r>
    </w:p>
    <w:p>
      <w:pPr>
        <w:pStyle w:val="5"/>
        <w:shd w:val="clear" w:color="auto" w:fill="FFFFFF"/>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.资格证书发放的相关事宜和具体时间，请关注廊坊市财政局官网。</w:t>
      </w:r>
    </w:p>
    <w:p>
      <w:pPr>
        <w:pStyle w:val="5"/>
        <w:shd w:val="clear" w:color="auto" w:fill="FFFFFF"/>
        <w:spacing w:before="0" w:beforeAutospacing="0" w:after="0" w:afterAutospacing="0" w:line="580" w:lineRule="exact"/>
        <w:ind w:firstLine="640" w:firstLineChars="200"/>
        <w:jc w:val="both"/>
        <w:rPr>
          <w:rFonts w:ascii="黑体" w:eastAsia="黑体"/>
          <w:sz w:val="32"/>
          <w:szCs w:val="32"/>
        </w:rPr>
      </w:pPr>
      <w:r>
        <w:rPr>
          <w:rFonts w:hint="eastAsia" w:ascii="黑体" w:eastAsia="黑体"/>
          <w:sz w:val="32"/>
          <w:szCs w:val="32"/>
        </w:rPr>
        <w:t>三</w:t>
      </w:r>
      <w:r>
        <w:rPr>
          <w:rFonts w:ascii="黑体" w:eastAsia="黑体"/>
          <w:sz w:val="32"/>
          <w:szCs w:val="32"/>
        </w:rPr>
        <w:t>、疫情防控要求</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考生须在考试前10天申领“河北健康码”“通信大数据行程卡”。“河北健康码”申领方式为：通过微信、支付宝搜索“河北健康码”小程序，自动生成个人“河北健康码”。“通信大数据行程卡”申领方式为：通过微信、支付宝搜索“通信大数据行程卡”小程序，获取“通信大数据行程卡”。</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建议考生考前10天持续关注个人“河北健康码”和“通信大数据行程卡”状态，如有异常（比如健康码为红码、黄码或弹窗等），应及时查明原因，并按相关要求执行。</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考生在备考期间，要做好自我防护，避免与新冠肺炎确诊病例、疑似病例、无症状感染者及中高风险地区人员接触；不前往国内疫情中、高风险地区，不出国（境）；不参加聚集性活动，避免去人群流动性较大、人群密集的场所聚集；应主动减少外出和不必要的人员接触，注意加强途中防护如优先采取步行、自行车、私家车等出行方式，乘坐公共交通时应戴医用口罩，与他人保持合理间距，途中尽量避免用手触摸公共交通工具上的物品，及时洗手或使用免洗消毒液。避免出现发热、干咳等异常症状，确保考试时身体状况良好。</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（三）考生应随时关注国内疫情权威信息，根据个人健康监测和行程情况，做好参考准备。</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 考前10天内无国（境）外旅居史；考前10天内与新冠肺炎确诊病例、疑似病例、无症状感染者无密切接触史，7天内与密接无密切接触史；考前7天内有高风险区旅居史且完成7天集中隔离医学观察的人员；考前7天内有中风险区旅居史且完成7天居家隔离医学观察的人员；考前7天内有低风险区旅居史，已完成“三天两检”核酸检测的人员。符合上述条件的考生：</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（1）河北健康码、行程码均为绿码且健康状况正常，</w:t>
      </w:r>
      <w:bookmarkStart w:id="0" w:name="_GoBack"/>
      <w:bookmarkEnd w:id="0"/>
      <w:r>
        <w:rPr>
          <w:rFonts w:hint="eastAsia" w:ascii="仿宋" w:hAnsi="仿宋" w:eastAsia="仿宋" w:cs="仿宋"/>
          <w:b/>
          <w:bCs/>
          <w:sz w:val="32"/>
          <w:szCs w:val="32"/>
        </w:rPr>
        <w:t>持首场考试前48小时内核酸检测阴性证明</w:t>
      </w:r>
      <w:r>
        <w:rPr>
          <w:rFonts w:hint="eastAsia" w:ascii="仿宋" w:hAnsi="仿宋" w:eastAsia="仿宋" w:cs="仿宋"/>
          <w:sz w:val="32"/>
          <w:szCs w:val="32"/>
        </w:rPr>
        <w:t>（纸质报告、电子报告均可，时间计算以核酸采样时间为准，下同）、经现场测量体温正常可参加考试。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考前10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新冠肺炎确诊病例、疑似病例、无症状感染者、密接及次密接，已按规定完成隔离治疗、集中隔离或居家隔离医学观察、居家健康监测的考生，应当主动向考区所在地考试机构报告并提供相关证明材料。考试当天，河北健康码、行程码均为绿码且健康状况正常，持首场考试前48小时内核酸检测阴性证明，可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河北健康码非绿码，以及按照前款疫情防控要求和提示无法提供相关健康证明的考生，不得参加考试。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 7天内有中高风险区所在县（市、区、旗）的其他地区（即低风险区）、陆路边境口岸城市旅居史的考生应按考区所在地疫情防控规定及时主动报备。对7天内有低风险区旅居史人员，要纳入社区管理，进行健康监测，实施“三天两检”核酸检测措施，持首场考前48小时内核酸检测阴性证明，河北健康码、行程码均为绿码且健康状况正常，经现场测量体温正常，可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3.在隔离治疗、集中隔离或居家隔离医学观察、居家健康监测期的涉疫风险人员，不得参加考试。</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（四）考生需自备医用外科口罩（按半天1支准备，禁止佩戴带有呼吸阀口罩）、消毒湿巾。</w:t>
      </w:r>
    </w:p>
    <w:p>
      <w:pPr>
        <w:tabs>
          <w:tab w:val="left" w:pos="8820"/>
        </w:tabs>
        <w:spacing w:after="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（五）提倡积极接种疫苗并按时完成全程免疫。</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（六）考生在报名网站打印准考证前，应仔细阅读考试相关规定、防疫要求，</w:t>
      </w:r>
      <w:r>
        <w:rPr>
          <w:rFonts w:hint="eastAsia" w:ascii="仿宋" w:hAnsi="仿宋" w:eastAsia="仿宋" w:cs="仿宋"/>
          <w:b/>
          <w:bCs/>
          <w:sz w:val="32"/>
          <w:szCs w:val="32"/>
        </w:rPr>
        <w:t>打印准考证即视为认同并签署《2022年度全国会计资格考试新冠肺炎疫情防控承诺书》</w:t>
      </w:r>
      <w:r>
        <w:rPr>
          <w:rFonts w:hint="eastAsia" w:ascii="仿宋" w:hAnsi="仿宋" w:eastAsia="仿宋" w:cs="仿宋"/>
          <w:sz w:val="32"/>
          <w:szCs w:val="32"/>
        </w:rPr>
        <w:t>(见附件)。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（七）考生在考试期间</w:t>
      </w:r>
    </w:p>
    <w:p>
      <w:pPr>
        <w:widowControl/>
        <w:shd w:val="clear" w:color="auto" w:fill="FFFFFF"/>
        <w:wordWrap w:val="0"/>
        <w:spacing w:line="560" w:lineRule="exact"/>
        <w:ind w:firstLine="640" w:firstLineChars="200"/>
        <w:rPr>
          <w:rFonts w:ascii="仿宋_GB2312" w:eastAsia="仿宋_GB2312" w:cs="Times New Roman"/>
          <w:kern w:val="0"/>
          <w:sz w:val="32"/>
          <w:szCs w:val="32"/>
          <w:shd w:val="clear" w:color="auto" w:fill="FFFFFF"/>
        </w:rPr>
      </w:pPr>
      <w:r>
        <w:rPr>
          <w:rFonts w:hint="eastAsia" w:ascii="仿宋_GB2312" w:eastAsia="仿宋_GB2312" w:cs="Times New Roman"/>
          <w:kern w:val="0"/>
          <w:sz w:val="32"/>
          <w:szCs w:val="32"/>
          <w:lang w:val="en-US" w:eastAsia="zh-CN"/>
        </w:rPr>
        <w:t>1</w:t>
      </w:r>
      <w:r>
        <w:rPr>
          <w:rFonts w:hint="eastAsia" w:ascii="仿宋_GB2312" w:eastAsia="仿宋_GB2312" w:cs="Times New Roman"/>
          <w:kern w:val="0"/>
          <w:sz w:val="32"/>
          <w:szCs w:val="32"/>
        </w:rPr>
        <w:t>.</w:t>
      </w:r>
      <w:r>
        <w:rPr>
          <w:rFonts w:hint="eastAsia" w:ascii="仿宋_GB2312" w:eastAsia="仿宋_GB2312" w:cs="Times New Roman"/>
          <w:kern w:val="0"/>
          <w:sz w:val="32"/>
          <w:szCs w:val="32"/>
          <w:shd w:val="clear" w:color="auto" w:fill="FFFFFF"/>
        </w:rPr>
        <w:t>考生可提前90分钟进入考点，提前60分钟验证入场。考生通过体温检测通道时，应保持人员间隔大于1米，有序接受体温测量。</w:t>
      </w:r>
    </w:p>
    <w:p>
      <w:pPr>
        <w:widowControl/>
        <w:shd w:val="clear" w:color="auto" w:fill="FFFFFF"/>
        <w:wordWrap w:val="0"/>
        <w:spacing w:line="560" w:lineRule="exact"/>
        <w:ind w:firstLine="640" w:firstLineChars="200"/>
        <w:rPr>
          <w:rFonts w:hint="eastAsia" w:ascii="仿宋_GB2312" w:eastAsia="仿宋_GB2312" w:cs="Times New Roman"/>
          <w:kern w:val="0"/>
          <w:sz w:val="32"/>
          <w:szCs w:val="32"/>
          <w:shd w:val="clear" w:color="auto" w:fill="FFFFFF"/>
        </w:rPr>
      </w:pPr>
      <w:r>
        <w:rPr>
          <w:rFonts w:hint="eastAsia" w:ascii="仿宋_GB2312" w:eastAsia="仿宋_GB2312" w:cs="Times New Roman"/>
          <w:kern w:val="0"/>
          <w:sz w:val="32"/>
          <w:szCs w:val="32"/>
          <w:shd w:val="clear" w:color="auto" w:fill="FFFFFF"/>
          <w:lang w:val="en-US" w:eastAsia="zh-CN"/>
        </w:rPr>
        <w:t>2</w:t>
      </w:r>
      <w:r>
        <w:rPr>
          <w:rFonts w:ascii="仿宋_GB2312" w:eastAsia="仿宋_GB2312" w:cs="Times New Roman"/>
          <w:kern w:val="0"/>
          <w:sz w:val="32"/>
          <w:szCs w:val="32"/>
          <w:shd w:val="clear" w:color="auto" w:fill="FFFFFF"/>
        </w:rPr>
        <w:t>.</w:t>
      </w:r>
      <w:r>
        <w:rPr>
          <w:rFonts w:hint="eastAsia" w:ascii="仿宋_GB2312" w:eastAsia="仿宋_GB2312" w:cs="Times New Roman"/>
          <w:kern w:val="0"/>
          <w:sz w:val="32"/>
          <w:szCs w:val="32"/>
          <w:shd w:val="clear" w:color="auto" w:fill="FFFFFF"/>
        </w:rPr>
        <w:t>考试过程中，除签到验证环节外，考生须全程</w:t>
      </w:r>
      <w:r>
        <w:rPr>
          <w:rFonts w:hint="eastAsia" w:ascii="仿宋_GB2312" w:eastAsia="仿宋_GB2312" w:cs="Times New Roman"/>
          <w:kern w:val="0"/>
          <w:sz w:val="32"/>
          <w:szCs w:val="32"/>
          <w:shd w:val="clear" w:color="auto" w:fill="FFFFFF"/>
          <w:lang w:eastAsia="zh-CN"/>
        </w:rPr>
        <w:t>规范</w:t>
      </w:r>
      <w:r>
        <w:rPr>
          <w:rFonts w:hint="eastAsia" w:ascii="仿宋_GB2312" w:eastAsia="仿宋_GB2312" w:cs="Times New Roman"/>
          <w:kern w:val="0"/>
          <w:sz w:val="32"/>
          <w:szCs w:val="32"/>
          <w:shd w:val="clear" w:color="auto" w:fill="FFFFFF"/>
        </w:rPr>
        <w:t>佩戴</w:t>
      </w:r>
      <w:r>
        <w:rPr>
          <w:rFonts w:ascii="仿宋_GB2312" w:eastAsia="仿宋_GB2312" w:cs="Times New Roman"/>
          <w:kern w:val="0"/>
          <w:sz w:val="32"/>
          <w:szCs w:val="32"/>
          <w:shd w:val="clear" w:color="auto" w:fill="FFFFFF"/>
        </w:rPr>
        <w:t>医用</w:t>
      </w:r>
      <w:r>
        <w:rPr>
          <w:rFonts w:hint="eastAsia" w:ascii="仿宋_GB2312" w:eastAsia="仿宋_GB2312" w:cs="Times New Roman"/>
          <w:kern w:val="0"/>
          <w:sz w:val="32"/>
          <w:szCs w:val="32"/>
          <w:shd w:val="clear" w:color="auto" w:fill="FFFFFF"/>
        </w:rPr>
        <w:t>口罩，做好个人防护。</w:t>
      </w:r>
    </w:p>
    <w:p>
      <w:pPr>
        <w:widowControl/>
        <w:shd w:val="clear" w:color="auto" w:fill="FFFFFF"/>
        <w:wordWrap w:val="0"/>
        <w:spacing w:line="560" w:lineRule="exact"/>
        <w:ind w:firstLine="640" w:firstLineChars="200"/>
        <w:rPr>
          <w:rFonts w:hint="eastAsia" w:ascii="仿宋_GB2312" w:eastAsia="仿宋_GB2312" w:cs="Times New Roman"/>
          <w:kern w:val="0"/>
          <w:sz w:val="32"/>
          <w:szCs w:val="32"/>
          <w:shd w:val="clear" w:color="auto" w:fill="FFFFFF"/>
        </w:rPr>
      </w:pPr>
      <w:r>
        <w:rPr>
          <w:rFonts w:hint="eastAsia" w:ascii="仿宋_GB2312" w:eastAsia="仿宋_GB2312" w:cs="Times New Roman"/>
          <w:kern w:val="0"/>
          <w:sz w:val="32"/>
          <w:szCs w:val="32"/>
          <w:shd w:val="clear" w:color="auto" w:fill="FFFFFF"/>
          <w:lang w:val="en-US" w:eastAsia="zh-CN"/>
        </w:rPr>
        <w:t>3.考试过程中，</w:t>
      </w:r>
      <w:r>
        <w:rPr>
          <w:rFonts w:hint="eastAsia" w:ascii="仿宋_GB2312" w:eastAsia="仿宋_GB2312" w:cs="Times New Roman"/>
          <w:kern w:val="0"/>
          <w:sz w:val="32"/>
          <w:szCs w:val="32"/>
          <w:shd w:val="clear" w:color="auto" w:fill="FFFFFF"/>
        </w:rPr>
        <w:t>如</w:t>
      </w:r>
      <w:r>
        <w:rPr>
          <w:rFonts w:hint="eastAsia" w:ascii="仿宋_GB2312" w:eastAsia="仿宋_GB2312" w:cs="Times New Roman"/>
          <w:kern w:val="0"/>
          <w:sz w:val="32"/>
          <w:szCs w:val="32"/>
          <w:shd w:val="clear" w:color="auto" w:fill="FFFFFF"/>
          <w:lang w:eastAsia="zh-CN"/>
        </w:rPr>
        <w:t>考生</w:t>
      </w:r>
      <w:r>
        <w:rPr>
          <w:rFonts w:hint="eastAsia" w:ascii="仿宋_GB2312" w:eastAsia="仿宋_GB2312" w:cs="Times New Roman"/>
          <w:kern w:val="0"/>
          <w:sz w:val="32"/>
          <w:szCs w:val="32"/>
          <w:shd w:val="clear" w:color="auto" w:fill="FFFFFF"/>
        </w:rPr>
        <w:t>出现发热、干咳、乏力、鼻塞、流涕、咽痛、嗅（味）觉减退、结膜炎、肌痛和腹泻等症状，应及时向考务工作人员报告。经现场医疗卫生专业人员评估后，综合研判是否具备参加考试条件，不具备相关条件的，不得继续参加考试，并按疫情防控工作要求进行处置。</w:t>
      </w:r>
    </w:p>
    <w:p>
      <w:pPr>
        <w:widowControl/>
        <w:shd w:val="clear" w:color="auto" w:fill="FFFFFF"/>
        <w:wordWrap w:val="0"/>
        <w:spacing w:line="560" w:lineRule="exact"/>
        <w:ind w:firstLine="640" w:firstLineChars="200"/>
        <w:rPr>
          <w:rFonts w:hint="eastAsia" w:ascii="仿宋_GB2312" w:eastAsia="仿宋_GB2312" w:cs="Times New Roman"/>
          <w:kern w:val="0"/>
          <w:sz w:val="32"/>
          <w:szCs w:val="32"/>
          <w:shd w:val="clear" w:color="auto" w:fill="FFFFFF"/>
          <w:lang w:eastAsia="zh-CN"/>
        </w:rPr>
      </w:pPr>
      <w:r>
        <w:rPr>
          <w:rFonts w:hint="eastAsia" w:ascii="黑体" w:hAnsi="黑体" w:eastAsia="黑体" w:cs="黑体"/>
          <w:kern w:val="0"/>
          <w:sz w:val="32"/>
          <w:szCs w:val="32"/>
          <w:shd w:val="clear" w:color="auto" w:fill="FFFFFF"/>
          <w:lang w:eastAsia="zh-CN"/>
        </w:rPr>
        <w:t>四、其他事项</w:t>
      </w:r>
    </w:p>
    <w:p>
      <w:pPr>
        <w:widowControl/>
        <w:shd w:val="clear" w:color="auto" w:fill="FFFFFF"/>
        <w:wordWrap w:val="0"/>
        <w:spacing w:line="560" w:lineRule="exact"/>
        <w:ind w:firstLine="640" w:firstLineChars="200"/>
        <w:rPr>
          <w:rFonts w:ascii="宋体" w:cs="宋体"/>
          <w:kern w:val="0"/>
          <w:sz w:val="20"/>
          <w:szCs w:val="20"/>
        </w:rPr>
      </w:pPr>
      <w:r>
        <w:rPr>
          <w:rFonts w:hint="eastAsia" w:ascii="仿宋_GB2312" w:eastAsia="仿宋_GB2312" w:cs="Times New Roman"/>
          <w:kern w:val="0"/>
          <w:sz w:val="32"/>
          <w:szCs w:val="32"/>
          <w:shd w:val="clear" w:color="auto" w:fill="FFFFFF"/>
        </w:rPr>
        <w:t>考生要自觉做到诚实守信，考试前注意做好个人防护，合理选择交通方式出行。不得隐瞒行程、隐瞒病情、故意压制症状、瞒报健康情况以及伪造新冠肺炎病毒核酸检测阴性证明。若故意隐瞒以上情况或提供虚假健康码、行程码、检测证明，造成不良后果的，依法承担相关法律责任。</w:t>
      </w:r>
    </w:p>
    <w:p>
      <w:pPr>
        <w:spacing w:line="58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公告发布后，疫情防控工作有新要求和规定的将另行公告通知，请考生随时关注“廊坊市</w:t>
      </w:r>
      <w:r>
        <w:rPr>
          <w:rFonts w:ascii="仿宋_GB2312" w:eastAsia="仿宋_GB2312" w:cs="宋体"/>
          <w:kern w:val="0"/>
          <w:sz w:val="32"/>
          <w:szCs w:val="32"/>
        </w:rPr>
        <w:t>财政局</w:t>
      </w:r>
      <w:r>
        <w:rPr>
          <w:rFonts w:hint="eastAsia" w:ascii="仿宋_GB2312" w:eastAsia="仿宋_GB2312" w:cs="宋体"/>
          <w:kern w:val="0"/>
          <w:sz w:val="32"/>
          <w:szCs w:val="32"/>
        </w:rPr>
        <w:t>”官网</w:t>
      </w:r>
      <w:r>
        <w:rPr>
          <w:rFonts w:hint="eastAsia" w:ascii="仿宋_GB2312" w:eastAsia="仿宋_GB2312" w:cs="宋体"/>
          <w:kern w:val="0"/>
          <w:sz w:val="32"/>
          <w:szCs w:val="32"/>
          <w:lang w:eastAsia="zh-CN"/>
        </w:rPr>
        <w:t>综合信息</w:t>
      </w:r>
      <w:r>
        <w:rPr>
          <w:rFonts w:hint="eastAsia" w:ascii="仿宋_GB2312" w:eastAsia="仿宋_GB2312" w:cs="宋体"/>
          <w:kern w:val="0"/>
          <w:sz w:val="32"/>
          <w:szCs w:val="32"/>
          <w:lang w:val="en-US" w:eastAsia="zh-CN"/>
        </w:rPr>
        <w:t>-</w:t>
      </w:r>
      <w:r>
        <w:rPr>
          <w:rFonts w:hint="eastAsia" w:ascii="仿宋_GB2312" w:eastAsia="仿宋_GB2312" w:cs="宋体"/>
          <w:kern w:val="0"/>
          <w:sz w:val="32"/>
          <w:szCs w:val="32"/>
        </w:rPr>
        <w:t>会计</w:t>
      </w:r>
      <w:r>
        <w:rPr>
          <w:rFonts w:ascii="仿宋_GB2312" w:eastAsia="仿宋_GB2312" w:cs="宋体"/>
          <w:kern w:val="0"/>
          <w:sz w:val="32"/>
          <w:szCs w:val="32"/>
        </w:rPr>
        <w:t>管理栏目</w:t>
      </w:r>
      <w:r>
        <w:rPr>
          <w:rFonts w:hint="eastAsia" w:ascii="仿宋_GB2312" w:eastAsia="仿宋_GB2312" w:cs="宋体"/>
          <w:kern w:val="0"/>
          <w:sz w:val="32"/>
          <w:szCs w:val="32"/>
        </w:rPr>
        <w:t>。</w:t>
      </w:r>
    </w:p>
    <w:p>
      <w:pPr>
        <w:spacing w:line="580" w:lineRule="exact"/>
        <w:ind w:firstLine="640" w:firstLineChars="200"/>
        <w:rPr>
          <w:rFonts w:hint="eastAsia" w:ascii="仿宋_GB2312" w:eastAsia="仿宋_GB2312" w:cs="宋体"/>
          <w:kern w:val="0"/>
          <w:sz w:val="32"/>
          <w:szCs w:val="32"/>
          <w:lang w:val="en-US" w:eastAsia="zh-CN"/>
        </w:rPr>
      </w:pPr>
      <w:r>
        <w:rPr>
          <w:rFonts w:ascii="仿宋_GB2312" w:eastAsia="仿宋_GB2312" w:cs="宋体"/>
          <w:kern w:val="0"/>
          <w:sz w:val="32"/>
          <w:szCs w:val="32"/>
        </w:rPr>
        <w:t>咨询电话</w:t>
      </w:r>
      <w:r>
        <w:rPr>
          <w:rFonts w:hint="eastAsia" w:ascii="仿宋_GB2312" w:eastAsia="仿宋_GB2312" w:cs="宋体"/>
          <w:kern w:val="0"/>
          <w:sz w:val="32"/>
          <w:szCs w:val="32"/>
        </w:rPr>
        <w:t>：0316</w:t>
      </w:r>
      <w:r>
        <w:rPr>
          <w:rFonts w:ascii="仿宋_GB2312" w:eastAsia="仿宋_GB2312" w:cs="宋体"/>
          <w:kern w:val="0"/>
          <w:sz w:val="32"/>
          <w:szCs w:val="32"/>
        </w:rPr>
        <w:t>-263802</w:t>
      </w:r>
      <w:r>
        <w:rPr>
          <w:rFonts w:hint="eastAsia" w:ascii="仿宋_GB2312" w:eastAsia="仿宋_GB2312" w:cs="宋体"/>
          <w:kern w:val="0"/>
          <w:sz w:val="32"/>
          <w:szCs w:val="32"/>
          <w:lang w:val="en-US" w:eastAsia="zh-CN"/>
        </w:rPr>
        <w:t>3</w:t>
      </w:r>
    </w:p>
    <w:p>
      <w:pPr>
        <w:spacing w:line="580" w:lineRule="exact"/>
        <w:ind w:firstLine="640" w:firstLineChars="200"/>
        <w:rPr>
          <w:rFonts w:ascii="仿宋_GB2312" w:eastAsia="仿宋_GB2312" w:cs="宋体"/>
          <w:kern w:val="0"/>
          <w:sz w:val="32"/>
          <w:szCs w:val="32"/>
        </w:rPr>
      </w:pPr>
    </w:p>
    <w:p>
      <w:pPr>
        <w:spacing w:line="580" w:lineRule="exact"/>
        <w:ind w:firstLine="640" w:firstLineChars="200"/>
        <w:rPr>
          <w:rFonts w:ascii="仿宋_GB2312" w:eastAsia="仿宋_GB2312" w:cs="宋体"/>
          <w:kern w:val="0"/>
          <w:sz w:val="32"/>
          <w:szCs w:val="32"/>
        </w:rPr>
      </w:pPr>
    </w:p>
    <w:p>
      <w:pPr>
        <w:spacing w:line="580" w:lineRule="exact"/>
        <w:ind w:firstLine="640" w:firstLineChars="200"/>
        <w:rPr>
          <w:rFonts w:ascii="仿宋_GB2312" w:eastAsia="仿宋_GB2312" w:cs="宋体"/>
          <w:kern w:val="0"/>
          <w:sz w:val="32"/>
          <w:szCs w:val="32"/>
        </w:rPr>
      </w:pPr>
    </w:p>
    <w:p>
      <w:pPr>
        <w:spacing w:line="580" w:lineRule="exact"/>
        <w:ind w:firstLine="640" w:firstLineChars="200"/>
        <w:rPr>
          <w:rFonts w:ascii="仿宋_GB2312" w:eastAsia="仿宋_GB2312" w:cs="宋体"/>
          <w:kern w:val="0"/>
          <w:sz w:val="32"/>
          <w:szCs w:val="32"/>
        </w:rPr>
      </w:pPr>
    </w:p>
    <w:p>
      <w:pPr>
        <w:spacing w:line="580" w:lineRule="exact"/>
        <w:rPr>
          <w:rFonts w:ascii="仿宋_GB2312" w:eastAsia="仿宋_GB2312" w:cs="宋体"/>
          <w:kern w:val="0"/>
          <w:sz w:val="32"/>
          <w:szCs w:val="32"/>
        </w:rPr>
      </w:pPr>
      <w:r>
        <w:rPr>
          <w:rFonts w:hint="eastAsia" w:ascii="仿宋_GB2312" w:eastAsia="仿宋_GB2312" w:cs="宋体"/>
          <w:kern w:val="0"/>
          <w:sz w:val="32"/>
          <w:szCs w:val="32"/>
        </w:rPr>
        <w:t>附件</w:t>
      </w:r>
      <w:r>
        <w:rPr>
          <w:rFonts w:ascii="仿宋_GB2312" w:eastAsia="仿宋_GB2312" w:cs="宋体"/>
          <w:kern w:val="0"/>
          <w:sz w:val="32"/>
          <w:szCs w:val="32"/>
        </w:rPr>
        <w:t>：</w:t>
      </w:r>
      <w:r>
        <w:rPr>
          <w:rFonts w:hint="eastAsia" w:ascii="仿宋_GB2312" w:eastAsia="仿宋_GB2312" w:cs="宋体"/>
          <w:kern w:val="0"/>
          <w:sz w:val="32"/>
          <w:szCs w:val="32"/>
        </w:rPr>
        <w:t>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年度</w:t>
      </w:r>
      <w:r>
        <w:rPr>
          <w:rFonts w:hint="eastAsia" w:ascii="仿宋_GB2312" w:eastAsia="仿宋_GB2312" w:cs="宋体"/>
          <w:kern w:val="0"/>
          <w:sz w:val="32"/>
          <w:szCs w:val="32"/>
          <w:lang w:eastAsia="zh-CN"/>
        </w:rPr>
        <w:t>全国</w:t>
      </w:r>
      <w:r>
        <w:rPr>
          <w:rFonts w:ascii="仿宋_GB2312" w:eastAsia="仿宋_GB2312" w:cs="宋体"/>
          <w:kern w:val="0"/>
          <w:sz w:val="32"/>
          <w:szCs w:val="32"/>
        </w:rPr>
        <w:t>会计</w:t>
      </w:r>
      <w:r>
        <w:rPr>
          <w:rFonts w:hint="eastAsia" w:ascii="仿宋_GB2312" w:eastAsia="仿宋_GB2312" w:cs="宋体"/>
          <w:kern w:val="0"/>
          <w:sz w:val="32"/>
          <w:szCs w:val="32"/>
        </w:rPr>
        <w:t>资格</w:t>
      </w:r>
      <w:r>
        <w:rPr>
          <w:rFonts w:ascii="仿宋_GB2312" w:eastAsia="仿宋_GB2312" w:cs="宋体"/>
          <w:kern w:val="0"/>
          <w:sz w:val="32"/>
          <w:szCs w:val="32"/>
        </w:rPr>
        <w:t>考试</w:t>
      </w:r>
      <w:r>
        <w:rPr>
          <w:rFonts w:hint="eastAsia" w:ascii="仿宋_GB2312" w:eastAsia="仿宋_GB2312" w:cs="宋体"/>
          <w:kern w:val="0"/>
          <w:sz w:val="32"/>
          <w:szCs w:val="32"/>
          <w:lang w:eastAsia="zh-CN"/>
        </w:rPr>
        <w:t>新冠肺炎疫情防控</w:t>
      </w:r>
      <w:r>
        <w:rPr>
          <w:rFonts w:hint="eastAsia" w:ascii="仿宋_GB2312" w:eastAsia="仿宋_GB2312" w:cs="宋体"/>
          <w:kern w:val="0"/>
          <w:sz w:val="32"/>
          <w:szCs w:val="32"/>
        </w:rPr>
        <w:t>承诺书</w:t>
      </w:r>
    </w:p>
    <w:p>
      <w:pPr>
        <w:spacing w:line="580" w:lineRule="exact"/>
        <w:ind w:firstLine="3360" w:firstLineChars="1050"/>
        <w:rPr>
          <w:rFonts w:ascii="仿宋_GB2312" w:eastAsia="仿宋_GB2312" w:cs="宋体"/>
          <w:kern w:val="0"/>
          <w:sz w:val="32"/>
          <w:szCs w:val="32"/>
        </w:rPr>
      </w:pPr>
    </w:p>
    <w:p>
      <w:pPr>
        <w:spacing w:line="580" w:lineRule="exact"/>
        <w:ind w:firstLine="3360" w:firstLineChars="1050"/>
        <w:rPr>
          <w:rFonts w:ascii="仿宋_GB2312" w:eastAsia="仿宋_GB2312" w:cs="宋体"/>
          <w:kern w:val="0"/>
          <w:sz w:val="32"/>
          <w:szCs w:val="32"/>
        </w:rPr>
      </w:pPr>
    </w:p>
    <w:p>
      <w:pPr>
        <w:spacing w:line="580" w:lineRule="exact"/>
        <w:ind w:firstLine="3360" w:firstLineChars="1050"/>
        <w:rPr>
          <w:rFonts w:ascii="仿宋_GB2312" w:eastAsia="仿宋_GB2312" w:cs="宋体"/>
          <w:kern w:val="0"/>
          <w:sz w:val="32"/>
          <w:szCs w:val="32"/>
        </w:rPr>
      </w:pPr>
      <w:r>
        <w:rPr>
          <w:rFonts w:hint="eastAsia" w:ascii="仿宋_GB2312" w:eastAsia="仿宋_GB2312" w:cs="宋体"/>
          <w:kern w:val="0"/>
          <w:sz w:val="32"/>
          <w:szCs w:val="32"/>
        </w:rPr>
        <w:t>廊坊市</w:t>
      </w:r>
      <w:r>
        <w:rPr>
          <w:rFonts w:ascii="仿宋_GB2312" w:eastAsia="仿宋_GB2312" w:cs="宋体"/>
          <w:kern w:val="0"/>
          <w:sz w:val="32"/>
          <w:szCs w:val="32"/>
        </w:rPr>
        <w:t>会计专业技术资格考试</w:t>
      </w:r>
    </w:p>
    <w:p>
      <w:pPr>
        <w:spacing w:line="580" w:lineRule="exact"/>
        <w:ind w:firstLine="4320" w:firstLineChars="1350"/>
        <w:rPr>
          <w:rFonts w:ascii="仿宋_GB2312" w:eastAsia="仿宋_GB2312" w:cs="宋体"/>
          <w:kern w:val="0"/>
          <w:sz w:val="32"/>
          <w:szCs w:val="32"/>
        </w:rPr>
      </w:pPr>
      <w:r>
        <w:rPr>
          <w:rFonts w:ascii="仿宋_GB2312" w:eastAsia="仿宋_GB2312" w:cs="宋体"/>
          <w:kern w:val="0"/>
          <w:sz w:val="32"/>
          <w:szCs w:val="32"/>
        </w:rPr>
        <w:t>领导小组办公室</w:t>
      </w:r>
    </w:p>
    <w:p>
      <w:pPr>
        <w:spacing w:line="580" w:lineRule="exact"/>
        <w:ind w:firstLine="4320" w:firstLineChars="1350"/>
        <w:rPr>
          <w:rFonts w:ascii="仿宋_GB2312" w:eastAsia="仿宋_GB2312" w:cs="宋体"/>
          <w:kern w:val="0"/>
          <w:sz w:val="32"/>
          <w:szCs w:val="32"/>
        </w:rPr>
      </w:pPr>
      <w:r>
        <w:rPr>
          <w:rFonts w:ascii="仿宋_GB2312" w:eastAsia="仿宋_GB2312" w:cs="宋体"/>
          <w:kern w:val="0"/>
          <w:sz w:val="32"/>
          <w:szCs w:val="32"/>
        </w:rPr>
        <w:t>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年</w:t>
      </w:r>
      <w:r>
        <w:rPr>
          <w:rFonts w:hint="eastAsia" w:ascii="仿宋_GB2312" w:eastAsia="仿宋_GB2312" w:cs="宋体"/>
          <w:kern w:val="0"/>
          <w:sz w:val="32"/>
          <w:szCs w:val="32"/>
          <w:lang w:val="en-US" w:eastAsia="zh-CN"/>
        </w:rPr>
        <w:t>7</w:t>
      </w:r>
      <w:r>
        <w:rPr>
          <w:rFonts w:hint="eastAsia" w:ascii="仿宋_GB2312" w:eastAsia="仿宋_GB2312" w:cs="宋体"/>
          <w:kern w:val="0"/>
          <w:sz w:val="32"/>
          <w:szCs w:val="32"/>
        </w:rPr>
        <w:t>月</w:t>
      </w:r>
      <w:r>
        <w:rPr>
          <w:rFonts w:hint="eastAsia" w:ascii="仿宋_GB2312" w:eastAsia="仿宋_GB2312" w:cs="宋体"/>
          <w:kern w:val="0"/>
          <w:sz w:val="32"/>
          <w:szCs w:val="32"/>
          <w:lang w:val="en-US" w:eastAsia="zh-CN"/>
        </w:rPr>
        <w:t>15</w:t>
      </w:r>
      <w:r>
        <w:rPr>
          <w:rFonts w:hint="eastAsia" w:ascii="仿宋_GB2312" w:eastAsia="仿宋_GB2312" w:cs="宋体"/>
          <w:kern w:val="0"/>
          <w:sz w:val="32"/>
          <w:szCs w:val="32"/>
        </w:rPr>
        <w:t>日</w:t>
      </w:r>
    </w:p>
    <w:p>
      <w:pPr>
        <w:spacing w:line="580" w:lineRule="exact"/>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val="0"/>
        <w:snapToGrid w:val="0"/>
        <w:spacing w:line="20" w:lineRule="exact"/>
        <w:jc w:val="left"/>
        <w:textAlignment w:val="auto"/>
        <w:rPr>
          <w:rFonts w:ascii="仿宋" w:eastAsia="仿宋"/>
          <w:sz w:val="24"/>
          <w:szCs w:val="24"/>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00E00BFA"/>
    <w:rsid w:val="06587707"/>
    <w:rsid w:val="0CA56B08"/>
    <w:rsid w:val="17E52A22"/>
    <w:rsid w:val="1B2437B8"/>
    <w:rsid w:val="270754AF"/>
    <w:rsid w:val="39AF15F7"/>
    <w:rsid w:val="676052BA"/>
    <w:rsid w:val="75F62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333333"/>
      <w:u w:val="none"/>
      <w:shd w:val="clear" w:color="auto" w:fill="auto"/>
    </w:rPr>
  </w:style>
  <w:style w:type="paragraph" w:customStyle="1" w:styleId="10">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5</Pages>
  <Words>1993</Words>
  <Characters>2098</Characters>
  <Lines>125</Lines>
  <Paragraphs>46</Paragraphs>
  <TotalTime>36</TotalTime>
  <ScaleCrop>false</ScaleCrop>
  <LinksUpToDate>false</LinksUpToDate>
  <CharactersWithSpaces>2515</CharactersWithSpaces>
  <Application>WPS Office_11.8.2.8721_F1E327BC-269C-435d-A152-05C5408002CA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2021-04-16T02:22:00Z</dcterms:created>
  <dc:creator>jiawei</dc:creator>
  <cp:lastModifiedBy>401</cp:lastModifiedBy>
  <cp:lastPrinted>2022-07-15T07:51:00Z</cp:lastPrinted>
  <dcterms:modified xsi:type="dcterms:W3CDTF">2022-07-18T02:11:49Z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