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right="-483" w:rightChars="-230"/>
        <w:jc w:val="center"/>
        <w:outlineLvl w:val="0"/>
        <w:rPr>
          <w:rFonts w:ascii="方正小标宋简体" w:eastAsia="方正小标宋简体" w:cs="宋体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sz w:val="44"/>
          <w:szCs w:val="44"/>
          <w:lang w:val="zh-CN"/>
        </w:rPr>
        <w:t>青岛市202</w:t>
      </w:r>
      <w:r>
        <w:rPr>
          <w:rFonts w:hint="eastAsia" w:ascii="方正小标宋简体" w:eastAsia="方正小标宋简体" w:cs="宋体"/>
          <w:sz w:val="44"/>
          <w:szCs w:val="44"/>
        </w:rPr>
        <w:t>2</w:t>
      </w:r>
      <w:r>
        <w:rPr>
          <w:rFonts w:hint="eastAsia" w:ascii="方正小标宋简体" w:eastAsia="方正小标宋简体" w:cs="宋体"/>
          <w:sz w:val="44"/>
          <w:szCs w:val="44"/>
          <w:lang w:val="zh-CN"/>
        </w:rPr>
        <w:t>年度会计专业技术中级</w:t>
      </w:r>
    </w:p>
    <w:p>
      <w:pPr>
        <w:overflowPunct w:val="0"/>
        <w:spacing w:line="600" w:lineRule="exact"/>
        <w:ind w:right="-483" w:rightChars="-230"/>
        <w:jc w:val="center"/>
        <w:outlineLvl w:val="0"/>
        <w:rPr>
          <w:rFonts w:ascii="方正小标宋简体" w:eastAsia="方正小标宋简体" w:cs="宋体"/>
          <w:b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资格考试疫情防控考生须知</w:t>
      </w:r>
      <w:bookmarkEnd w:id="0"/>
    </w:p>
    <w:p>
      <w:pPr>
        <w:pStyle w:val="2"/>
        <w:overflowPunct w:val="0"/>
        <w:spacing w:line="600" w:lineRule="exact"/>
        <w:ind w:firstLine="628"/>
        <w:rPr>
          <w:rFonts w:ascii="仿宋_GB2312" w:hAnsi="Times New Roman" w:eastAsia="仿宋_GB2312" w:cs="仿宋"/>
          <w:spacing w:val="1"/>
          <w:lang w:val="en-US"/>
        </w:rPr>
      </w:pPr>
    </w:p>
    <w:p>
      <w:pPr>
        <w:overflowPunct w:val="0"/>
        <w:spacing w:line="600" w:lineRule="exact"/>
        <w:ind w:firstLine="644" w:firstLineChars="200"/>
        <w:rPr>
          <w:rFonts w:ascii="仿宋_GB2312" w:eastAsia="仿宋_GB2312" w:cs="仿宋"/>
          <w:spacing w:val="1"/>
          <w:sz w:val="32"/>
          <w:szCs w:val="32"/>
        </w:rPr>
      </w:pPr>
      <w:r>
        <w:rPr>
          <w:rFonts w:hint="eastAsia" w:ascii="仿宋_GB2312" w:eastAsia="仿宋_GB2312" w:cs="仿宋"/>
          <w:spacing w:val="1"/>
          <w:sz w:val="32"/>
          <w:szCs w:val="32"/>
        </w:rPr>
        <w:t>为确保2022年全市会计专业技术资格考试工作平稳顺利进行，保障广大考生和考务工作人员身体健康，现将</w:t>
      </w:r>
      <w:r>
        <w:rPr>
          <w:rFonts w:hint="eastAsia" w:ascii="仿宋_GB2312" w:eastAsia="仿宋_GB2312" w:cs="仿宋_GB2312"/>
          <w:sz w:val="32"/>
          <w:szCs w:val="32"/>
          <w:shd w:val="clear" w:color="080000" w:fill="FFFFFF"/>
        </w:rPr>
        <w:t>疫情防控有关要求告知如下：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一、为确保顺利参考，建议考生接种新冠病毒疫苗，并做好流行病学史申报和自我健康监测等事项。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二、属于以下情形的考生，按要求持相关证明参加考试。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1.考前7天内无外省旅居史的考生（含同住人员），须持考前48小时内（按考生最后一科的考试时间计算，下同）核酸检测阴性证明参加考试。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对外省入青返青参加考试的考生，考生需提供启程前48小时内核酸检测阴性证明和抵达考试所在地后48小时内核酸检测阴性证明（应满足考前48小时要求），或者提供入青后考前间隔24小时以上2次核酸检测阴性证明（其中1次为考前48小时内），方可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3.来自低风险地区的考生，应提前向考试所在地财政部门和考试所在地社区报备，完成3天内2次核酸检测（间隔24小时）后，持考前48小时内核酸检测阴性证明参加考试。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注：中高风险地区所在县（市、区、旗）的其他地区为低风险地区。所有中高风险地区解除后，县（市、区、旗）全域实施常态化防控措施。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来自中高风险地区的考生，按要求完成居家隔离观察或集中隔离观察后，持考前48小时内核酸检测阴性证明参加考试；对尚未公布的中、高风险地区但近期新增感染者较多、存在社区传播风险的其他疫情风险区域，参照中、高风险地区执行。上述考生应提前向考试所在地财政部门和社区报备，按照社区要求落实好各项疫情防控措施基础上再按要求参加考试，并于途中注意做好个人防护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对属于2、3、4</w:t>
      </w:r>
      <w:r>
        <w:rPr>
          <w:rFonts w:hint="eastAsia" w:ascii="仿宋_GB2312" w:hAnsi="宋体" w:eastAsia="仿宋_GB2312" w:cs="宋体"/>
          <w:sz w:val="32"/>
          <w:szCs w:val="32"/>
        </w:rPr>
        <w:t>情形的考生，考生须提前向考试所在地或财政部门报备。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三、属于以下特殊情形的考生，纳入考点所在地疫情防控体系，</w:t>
      </w:r>
      <w:r>
        <w:rPr>
          <w:rFonts w:hint="eastAsia" w:ascii="仿宋_GB2312" w:hAnsi="宋体" w:eastAsia="仿宋_GB2312" w:cs="宋体"/>
          <w:sz w:val="32"/>
          <w:szCs w:val="32"/>
        </w:rPr>
        <w:t>考生须提前向考试所在地或财政部门报备，</w:t>
      </w:r>
      <w:r>
        <w:rPr>
          <w:rFonts w:hint="eastAsia" w:ascii="仿宋_GB2312" w:eastAsia="仿宋_GB2312"/>
          <w:sz w:val="32"/>
          <w:szCs w:val="32"/>
        </w:rPr>
        <w:t>采取必要的隔离防护和健康检测措施后可参加考试。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1.治愈出院的确诊病例和无症状感染者，持考前7天内的健康体检报告，体检正常、肺部影像学显示肺部病灶完全吸收、2次间隔24小时核酸检测（其中1次为考前48小时)均为阴性的，可以参加考试。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2.开考前7天有发热、咳嗽等症状的，持医疗机构出具的诊断证明和考前48小时内的核酸检测阴性证明，可在隔离考场参加考试。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前14天从发生本土疫情省份入青返青参加考试的考生，须提供启程前48小时内核酸检测阴性证明和抵达后考前48小时内核酸检测阴性证明，或提供进入青岛后考前间隔24小时以上2次核酸阴性证明(其中1次为考前48小时内)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属于以下情形的考生不能参加考试：确诊病例、疑似病例、无症状感染者和尚在隔离观察期的密切接触者、次密切接触者；开考前7天有发热、咳嗽等症状未痊愈且未排除传染病及身体不适者；有中、高风险等疫情重点地区旅居史且离开上述地区不满7天者；有境外旅居史且入境未满7天者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五、考生自考前7天起每天采取自查自报方式进行健康监测，早、晚各进行1次体温测量，并填报《考试人员健康管理信息采集表》（见附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，可自行下载）。一旦发现发热、乏力、咳嗽、咽痛、打喷嚏、腹泻、呕吐、黄疸、皮疹、结膜充血等疑似症状，应及时向所在单位和考试组织单位报告，并尽快就诊排查。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需申领山东省健康通行码（省内考生在通行码申请模块申领，省外考生在来鲁申报模块申领）。入场前核验健康码，健康码显示绿码（低风险）的考生经考务人员审查通过后进入普通考场，显示黄码（中风险）、红码（高风险）的考生不得进入考场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七、所有进入考点的考生均需参加体温检测,现场检测体温高于37.3℃的不得进入考点。考生有序错峰、分流入场，保持人员1米间隔与单向流动，避免人员过于密集、排队过长。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入场前考生须出示有效身份证（二代身份证、临时身份证、军官证、港澳台通知证、台湾居民来往大陆通行证）、准考证、有效核酸检测阴性证明（电子版、纸质版均可）、健康码、行程码、《考试人员健康管理信息采集表》和《青岛市2022年度会计专业技术资格考试防疫安全承诺书》（见附3，可自行下载；信息采集表和安全承诺书，每科考试均须提供1份），并扫描场所码，供考务人员审查。属于第三条所列特殊情形的考生，安排专人审核体检报告、核酸检测证明和医疗机构证明等材料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九、所有考生须做好个人防护。随时做好手部卫生，进入考场前用速干手消毒剂进行手部卫生或洗手。随身携带备用口罩，科学合理佩戴口罩（在核验身份时应摘口罩），考生在考场内要全程佩戴口罩。    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十、考试结束后，考生要按照监考员指令有序、错峰离场，保持间距，不得拥挤。考生要做好考试结束后7天健康监测，按规定完成核酸检测，以备特殊情况下可追溯。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生应遵循“两点一线”出行模式，“点对点”往返住所和考点。在保障安全的前提下，尽量选择步行、骑行、私家车往返考点。出行期间建议备齐口罩（一次性使用医用口罩或医用外科口罩）、手套、纸巾、速干手消毒剂等防护用品，途中严格做好个人防护，全程佩戴口罩。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十二、请考生及时关注国家和我省疫情防控政策，疫情防控形势和政策如发生调整和变化，按最新规定落实相关疫情防控措施。</w:t>
      </w:r>
    </w:p>
    <w:p>
      <w:pPr>
        <w:spacing w:line="600" w:lineRule="exact"/>
        <w:ind w:firstLine="644" w:firstLineChars="200"/>
        <w:jc w:val="left"/>
        <w:rPr>
          <w:rFonts w:ascii="仿宋_GB2312" w:hAnsi="方正小标宋简体" w:eastAsia="仿宋_GB2312" w:cs="文星简大标宋"/>
          <w:sz w:val="32"/>
          <w:szCs w:val="32"/>
        </w:rPr>
      </w:pPr>
      <w:r>
        <w:rPr>
          <w:rFonts w:hint="eastAsia" w:ascii="仿宋_GB2312" w:eastAsia="仿宋_GB2312" w:cs="仿宋"/>
          <w:spacing w:val="1"/>
          <w:sz w:val="32"/>
          <w:szCs w:val="32"/>
        </w:rPr>
        <w:t>附：1.</w:t>
      </w:r>
      <w:r>
        <w:rPr>
          <w:rFonts w:hint="eastAsia" w:ascii="仿宋_GB2312" w:hAnsi="方正小标宋简体" w:eastAsia="仿宋_GB2312" w:cs="文星简大标宋"/>
          <w:sz w:val="32"/>
          <w:szCs w:val="32"/>
        </w:rPr>
        <w:t>考试人员健康管理信息采集表</w:t>
      </w:r>
    </w:p>
    <w:p>
      <w:pPr>
        <w:widowControl/>
        <w:wordWrap w:val="0"/>
        <w:spacing w:line="600" w:lineRule="exact"/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eastAsia="仿宋_GB2312" w:cs="仿宋"/>
          <w:spacing w:val="1"/>
          <w:sz w:val="32"/>
          <w:szCs w:val="32"/>
        </w:rPr>
        <w:t xml:space="preserve">        2.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青岛市2022年度会计专业技术资格考试防疫安全</w:t>
      </w:r>
    </w:p>
    <w:p>
      <w:pPr>
        <w:widowControl/>
        <w:wordWrap w:val="0"/>
        <w:spacing w:line="600" w:lineRule="exact"/>
        <w:ind w:firstLine="1600" w:firstLineChars="500"/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承诺书</w:t>
      </w:r>
    </w:p>
    <w:p>
      <w:pPr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3.</w:t>
      </w:r>
      <w:r>
        <w:rPr>
          <w:rFonts w:hint="eastAsia" w:ascii="仿宋_GB2312" w:eastAsia="仿宋_GB2312"/>
          <w:sz w:val="32"/>
          <w:szCs w:val="32"/>
        </w:rPr>
        <w:t>青岛市2022年度会计专业技术资格考试服务电话</w:t>
      </w:r>
    </w:p>
    <w:p>
      <w:pPr>
        <w:overflowPunct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文星简大标宋"/>
          <w:sz w:val="44"/>
          <w:szCs w:val="44"/>
        </w:rPr>
      </w:pPr>
      <w:r>
        <w:rPr>
          <w:rFonts w:hint="eastAsia" w:ascii="方正小标宋简体" w:hAnsi="方正小标宋简体" w:eastAsia="方正小标宋简体" w:cs="文星简大标宋"/>
          <w:sz w:val="44"/>
          <w:szCs w:val="44"/>
        </w:rPr>
        <w:t>考试人员健康管理信息采集表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9"/>
        <w:tblpPr w:leftFromText="180" w:rightFromText="180" w:vertAnchor="page" w:horzAnchor="margin" w:tblpY="4153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78"/>
        <w:gridCol w:w="913"/>
        <w:gridCol w:w="1113"/>
        <w:gridCol w:w="1238"/>
        <w:gridCol w:w="2265"/>
        <w:gridCol w:w="1309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19" w:type="dxa"/>
            <w:vMerge w:val="restart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31115</wp:posOffset>
                      </wp:positionV>
                      <wp:extent cx="677545" cy="1124585"/>
                      <wp:effectExtent l="3810" t="2540" r="4445" b="31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124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2.45pt;height:88.55pt;width:53.35pt;z-index:251659264;mso-width-relative:page;mso-height-relative:page;" filled="f" stroked="t" coordsize="21600,21600" o:gfxdata="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w&#10;ZlzM1gAAAAcBAAAPAAAAAAAAAAEAIAAAACIAAABkcnMvZG93bnJldi54bWxQSwECFAAUAAAACACH&#10;TuJAlXL1ru0BAADEAwAADgAAAAAAAAABACAAAAAlAQAAZHJzL2Uyb0RvYy54bWxQSwUGAAAAAAYA&#10;BgBZAQAAhA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</w:pPr>
            <w:r>
              <w:rPr>
                <w:rFonts w:hint="eastAsia" w:ascii="仿宋_GB2312" w:hAnsi="仿宋_GB2312" w:eastAsia="仿宋_GB2312" w:cs="仿宋_GB2312"/>
              </w:rPr>
              <w:t>情  形</w:t>
            </w:r>
          </w:p>
          <w:p/>
          <w:p/>
          <w:p/>
          <w:p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56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19" w:type="dxa"/>
            <w:vMerge w:val="continue"/>
          </w:tcPr>
          <w:p/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7天内国内中、高风险等疫情重点地区旅居地（县（市、区））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10天内境外旅居地（国家地区）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居住地区10天内发生疫情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属于下面哪种情形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确诊病例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无症状感染者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密切接触者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④以上都不是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是否解除医学隔离观察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不属于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核酸检测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阴性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19" w:type="dxa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6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天数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绿码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早体温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晚体温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本人承诺：以上信息属实，如有虚假、瞒报，愿承担责任及后果。</w:t>
      </w:r>
    </w:p>
    <w:p>
      <w:pPr>
        <w:spacing w:line="60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承诺人：</w:t>
      </w:r>
      <w:r>
        <w:rPr>
          <w:rFonts w:ascii="仿宋_GB2312" w:hAnsi="黑体" w:eastAsia="仿宋_GB2312"/>
          <w:b/>
          <w:sz w:val="30"/>
          <w:szCs w:val="30"/>
        </w:rPr>
        <w:t xml:space="preserve">       </w:t>
      </w:r>
    </w:p>
    <w:p>
      <w:pPr>
        <w:spacing w:line="60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身份证号码：</w:t>
      </w:r>
      <w:r>
        <w:rPr>
          <w:rFonts w:ascii="仿宋_GB2312" w:hAnsi="黑体" w:eastAsia="仿宋_GB2312"/>
          <w:b/>
          <w:sz w:val="30"/>
          <w:szCs w:val="30"/>
        </w:rPr>
        <w:t xml:space="preserve">      </w:t>
      </w:r>
    </w:p>
    <w:p>
      <w:pPr>
        <w:spacing w:line="60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联系电话：</w:t>
      </w:r>
    </w:p>
    <w:p>
      <w:pPr>
        <w:widowControl/>
        <w:wordWrap w:val="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wordWrap w:val="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wordWrap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附2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青岛市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年度会计专业技术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资格考试防疫安全承诺书</w:t>
      </w:r>
    </w:p>
    <w:p>
      <w:pPr>
        <w:widowControl/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作为一名会计资格考试考生，我愿意遵守疫情防控各项管理的相关要求，秉承对自己、对他人负责的原则，承担疫情防控社会责任，郑重作出以下承诺：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一、严格遵守考试期间考点所在地各项卫生防疫要求。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二、在考试前7天内，本人及同住人员没有到过国内疫情中风险、高风险地区及所在城市。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三、在考试前10天内未出境，不存在自境外回国的情形。         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四、在考试前7天内，每日自觉监测体温，体温均未出现高于37.3度的情形。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在考试前7天内，本人及同住人员未与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六、如出现与前述第二、三、四、五项任何一项不符的情形，本人将及时在考前向相关管理机构及各地考区报告，自觉配合采取隔离或其他防疫措施，并根据情况，自愿放弃参加考试。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七、考试当日自行做好防护工作、佩戴口罩。提前抵达考点，配合查验健康码、行程码、同行人员自查信息、测量体温等。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八、考试期间，将严格遵守应考人员考场守则及疫情防控相关管理要求，完成考试后立即离场，不扎堆，不聚集。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九、已于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8"/>
          <w:szCs w:val="28"/>
        </w:rPr>
        <w:t>日进行核酸检测，结果为阴性。</w:t>
      </w:r>
    </w:p>
    <w:p>
      <w:pPr>
        <w:widowControl/>
        <w:numPr>
          <w:ilvl w:val="255"/>
          <w:numId w:val="0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十、本人承诺遵守以上所有承诺内容，若有因瞒报、谎报造成新冠肺炎疫情传播的，一经查实，由本人承担相应的法律和经济责任。</w:t>
      </w:r>
    </w:p>
    <w:p>
      <w:pPr>
        <w:spacing w:line="440" w:lineRule="exact"/>
        <w:ind w:firstLine="284" w:firstLineChars="101"/>
      </w:pPr>
      <w:r>
        <w:rPr>
          <w:rFonts w:hint="eastAsia" w:ascii="仿宋_GB2312" w:eastAsia="仿宋_GB2312"/>
          <w:b/>
          <w:bCs/>
          <w:sz w:val="28"/>
          <w:szCs w:val="28"/>
        </w:rPr>
        <w:t>承诺人：       身份证号码：                  联系电话：</w:t>
      </w:r>
    </w:p>
    <w:p>
      <w:pPr>
        <w:spacing w:line="56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附3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青岛市</w:t>
      </w:r>
      <w:r>
        <w:rPr>
          <w:rFonts w:ascii="方正小标宋_GBK" w:eastAsia="方正小标宋_GBK"/>
          <w:sz w:val="32"/>
          <w:szCs w:val="32"/>
        </w:rPr>
        <w:t>2022</w:t>
      </w:r>
      <w:r>
        <w:rPr>
          <w:rFonts w:hint="eastAsia" w:ascii="方正小标宋_GBK" w:eastAsia="方正小标宋_GBK"/>
          <w:sz w:val="32"/>
          <w:szCs w:val="32"/>
        </w:rPr>
        <w:t>年度会计专业技术资格考试服务电话</w:t>
      </w:r>
    </w:p>
    <w:p>
      <w:pPr>
        <w:spacing w:line="560" w:lineRule="exact"/>
        <w:ind w:firstLine="210" w:firstLineChars="100"/>
        <w:jc w:val="left"/>
        <w:rPr>
          <w:rFonts w:ascii="黑体" w:eastAsia="黑体"/>
          <w:szCs w:val="32"/>
        </w:rPr>
      </w:pPr>
    </w:p>
    <w:tbl>
      <w:tblPr>
        <w:tblStyle w:val="9"/>
        <w:tblW w:w="8095" w:type="dxa"/>
        <w:tblInd w:w="3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670"/>
        <w:gridCol w:w="2717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单位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咨询电话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市南区财政局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0532-88729887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市北区财政局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0532-81632209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李沧区财政局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0532-87619093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崂山区财政局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0532-88999775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城阳区财政局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0532-87866153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西海岸新区财政局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0532-85166700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0532-86893573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即墨区财政局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0532-88550352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胶州市财政局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0532-82206381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0532-82206039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平度市财政局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0532-88397371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莱西市财政局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0532-88483300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保税区财政金融部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0532-86767050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高新区财政金融部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0532-68686901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青岛市财政局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0532-85855250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line="600" w:lineRule="exact"/>
        <w:rPr>
          <w:rFonts w:ascii="黑体" w:eastAsia="黑体"/>
          <w:szCs w:val="21"/>
        </w:rPr>
      </w:pPr>
    </w:p>
    <w:sectPr>
      <w:footerReference r:id="rId3" w:type="default"/>
      <w:pgSz w:w="11906" w:h="16838"/>
      <w:pgMar w:top="2098" w:right="1474" w:bottom="1985" w:left="1588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1E"/>
    <w:rsid w:val="000220CE"/>
    <w:rsid w:val="00023790"/>
    <w:rsid w:val="00024F39"/>
    <w:rsid w:val="00037001"/>
    <w:rsid w:val="000405CE"/>
    <w:rsid w:val="000422C0"/>
    <w:rsid w:val="000621AE"/>
    <w:rsid w:val="00062F8E"/>
    <w:rsid w:val="00074071"/>
    <w:rsid w:val="0007606D"/>
    <w:rsid w:val="00082DB3"/>
    <w:rsid w:val="000904DE"/>
    <w:rsid w:val="000949BA"/>
    <w:rsid w:val="000A0CB4"/>
    <w:rsid w:val="000B11BA"/>
    <w:rsid w:val="000B45A3"/>
    <w:rsid w:val="000B6A28"/>
    <w:rsid w:val="000B7662"/>
    <w:rsid w:val="000C05C5"/>
    <w:rsid w:val="000C3AF4"/>
    <w:rsid w:val="000D4956"/>
    <w:rsid w:val="000D6897"/>
    <w:rsid w:val="000F16DA"/>
    <w:rsid w:val="00102CB0"/>
    <w:rsid w:val="00110C50"/>
    <w:rsid w:val="001134D4"/>
    <w:rsid w:val="00113697"/>
    <w:rsid w:val="00121730"/>
    <w:rsid w:val="00122FC8"/>
    <w:rsid w:val="00125834"/>
    <w:rsid w:val="00132A9E"/>
    <w:rsid w:val="00136D24"/>
    <w:rsid w:val="00143306"/>
    <w:rsid w:val="001438EF"/>
    <w:rsid w:val="00143FB0"/>
    <w:rsid w:val="00144898"/>
    <w:rsid w:val="00151ADE"/>
    <w:rsid w:val="00156BC3"/>
    <w:rsid w:val="00162956"/>
    <w:rsid w:val="001673A1"/>
    <w:rsid w:val="001676E5"/>
    <w:rsid w:val="00167D2D"/>
    <w:rsid w:val="001743A9"/>
    <w:rsid w:val="00174E9D"/>
    <w:rsid w:val="0017796D"/>
    <w:rsid w:val="00180634"/>
    <w:rsid w:val="00187D4B"/>
    <w:rsid w:val="00194CEC"/>
    <w:rsid w:val="001A13BF"/>
    <w:rsid w:val="001A40D9"/>
    <w:rsid w:val="001B3051"/>
    <w:rsid w:val="001B4A6C"/>
    <w:rsid w:val="001C1C74"/>
    <w:rsid w:val="001D425D"/>
    <w:rsid w:val="001D549B"/>
    <w:rsid w:val="001F0725"/>
    <w:rsid w:val="00201F65"/>
    <w:rsid w:val="00205008"/>
    <w:rsid w:val="002238A0"/>
    <w:rsid w:val="002262DE"/>
    <w:rsid w:val="00230A33"/>
    <w:rsid w:val="002353AD"/>
    <w:rsid w:val="00235DEB"/>
    <w:rsid w:val="00255460"/>
    <w:rsid w:val="00260E75"/>
    <w:rsid w:val="002700BB"/>
    <w:rsid w:val="00271602"/>
    <w:rsid w:val="002765B1"/>
    <w:rsid w:val="00277229"/>
    <w:rsid w:val="0028103C"/>
    <w:rsid w:val="00286613"/>
    <w:rsid w:val="00293A0C"/>
    <w:rsid w:val="002A54B6"/>
    <w:rsid w:val="002A5A58"/>
    <w:rsid w:val="002A6B02"/>
    <w:rsid w:val="002C7C72"/>
    <w:rsid w:val="002D0AAF"/>
    <w:rsid w:val="002D7367"/>
    <w:rsid w:val="002D76A8"/>
    <w:rsid w:val="002F3FCD"/>
    <w:rsid w:val="002F4C01"/>
    <w:rsid w:val="002F53BB"/>
    <w:rsid w:val="002F5607"/>
    <w:rsid w:val="003028C5"/>
    <w:rsid w:val="0030601E"/>
    <w:rsid w:val="00306D1E"/>
    <w:rsid w:val="00310C20"/>
    <w:rsid w:val="00314F1B"/>
    <w:rsid w:val="00315343"/>
    <w:rsid w:val="00326302"/>
    <w:rsid w:val="003408A0"/>
    <w:rsid w:val="00341176"/>
    <w:rsid w:val="003553E6"/>
    <w:rsid w:val="00365B9D"/>
    <w:rsid w:val="00366F36"/>
    <w:rsid w:val="003701E6"/>
    <w:rsid w:val="003750F5"/>
    <w:rsid w:val="00383E26"/>
    <w:rsid w:val="00383E42"/>
    <w:rsid w:val="003A17CA"/>
    <w:rsid w:val="003A3EAA"/>
    <w:rsid w:val="003A6E92"/>
    <w:rsid w:val="003B1D43"/>
    <w:rsid w:val="003B398C"/>
    <w:rsid w:val="003B39DB"/>
    <w:rsid w:val="003B5CF8"/>
    <w:rsid w:val="003C0A80"/>
    <w:rsid w:val="003C191E"/>
    <w:rsid w:val="003D364C"/>
    <w:rsid w:val="003E7BAB"/>
    <w:rsid w:val="003F3C68"/>
    <w:rsid w:val="00400DF1"/>
    <w:rsid w:val="00417DEC"/>
    <w:rsid w:val="00421083"/>
    <w:rsid w:val="0042179B"/>
    <w:rsid w:val="0042184A"/>
    <w:rsid w:val="004244D3"/>
    <w:rsid w:val="00424CC9"/>
    <w:rsid w:val="004403DC"/>
    <w:rsid w:val="0044261C"/>
    <w:rsid w:val="00446D15"/>
    <w:rsid w:val="004706F9"/>
    <w:rsid w:val="004718CB"/>
    <w:rsid w:val="00494640"/>
    <w:rsid w:val="004A22A9"/>
    <w:rsid w:val="004A5CB9"/>
    <w:rsid w:val="004A6AD7"/>
    <w:rsid w:val="004A7908"/>
    <w:rsid w:val="004B0967"/>
    <w:rsid w:val="004B3B5C"/>
    <w:rsid w:val="004B76E6"/>
    <w:rsid w:val="004C0A7F"/>
    <w:rsid w:val="004C1D80"/>
    <w:rsid w:val="004C4639"/>
    <w:rsid w:val="004C64BC"/>
    <w:rsid w:val="004E1279"/>
    <w:rsid w:val="004F25B7"/>
    <w:rsid w:val="004F4720"/>
    <w:rsid w:val="004F66B6"/>
    <w:rsid w:val="004F7054"/>
    <w:rsid w:val="00501856"/>
    <w:rsid w:val="00503043"/>
    <w:rsid w:val="00505B21"/>
    <w:rsid w:val="005067F5"/>
    <w:rsid w:val="00516940"/>
    <w:rsid w:val="00530BEF"/>
    <w:rsid w:val="00530C03"/>
    <w:rsid w:val="00532E90"/>
    <w:rsid w:val="00545DEF"/>
    <w:rsid w:val="00545F0D"/>
    <w:rsid w:val="00564978"/>
    <w:rsid w:val="00564983"/>
    <w:rsid w:val="00566C4B"/>
    <w:rsid w:val="005715A6"/>
    <w:rsid w:val="00580812"/>
    <w:rsid w:val="00581DD4"/>
    <w:rsid w:val="0058215A"/>
    <w:rsid w:val="005905BF"/>
    <w:rsid w:val="0059315D"/>
    <w:rsid w:val="00595279"/>
    <w:rsid w:val="005A35EA"/>
    <w:rsid w:val="005C088D"/>
    <w:rsid w:val="005C6722"/>
    <w:rsid w:val="005D54F8"/>
    <w:rsid w:val="005E5359"/>
    <w:rsid w:val="005F328A"/>
    <w:rsid w:val="005F46F3"/>
    <w:rsid w:val="00614B26"/>
    <w:rsid w:val="00615CDA"/>
    <w:rsid w:val="00617CEC"/>
    <w:rsid w:val="00622FC8"/>
    <w:rsid w:val="00625914"/>
    <w:rsid w:val="006340F7"/>
    <w:rsid w:val="00635D74"/>
    <w:rsid w:val="00636ABE"/>
    <w:rsid w:val="006404E0"/>
    <w:rsid w:val="00641C95"/>
    <w:rsid w:val="00652A7C"/>
    <w:rsid w:val="00653A1A"/>
    <w:rsid w:val="0065790A"/>
    <w:rsid w:val="00663CFC"/>
    <w:rsid w:val="006656E4"/>
    <w:rsid w:val="00667A6F"/>
    <w:rsid w:val="00670919"/>
    <w:rsid w:val="0067183E"/>
    <w:rsid w:val="00671B39"/>
    <w:rsid w:val="006739CD"/>
    <w:rsid w:val="006A6386"/>
    <w:rsid w:val="006B38BC"/>
    <w:rsid w:val="006B44AE"/>
    <w:rsid w:val="006B7D97"/>
    <w:rsid w:val="006C7FE7"/>
    <w:rsid w:val="006D0947"/>
    <w:rsid w:val="006D10D9"/>
    <w:rsid w:val="006D294D"/>
    <w:rsid w:val="006D4CFC"/>
    <w:rsid w:val="006F0B85"/>
    <w:rsid w:val="007029AE"/>
    <w:rsid w:val="00702AAE"/>
    <w:rsid w:val="007051A7"/>
    <w:rsid w:val="0071791D"/>
    <w:rsid w:val="00717C82"/>
    <w:rsid w:val="00725A12"/>
    <w:rsid w:val="0074101F"/>
    <w:rsid w:val="007477B0"/>
    <w:rsid w:val="00752F3F"/>
    <w:rsid w:val="007531B9"/>
    <w:rsid w:val="007604D7"/>
    <w:rsid w:val="0077416F"/>
    <w:rsid w:val="00781616"/>
    <w:rsid w:val="00784013"/>
    <w:rsid w:val="007A2409"/>
    <w:rsid w:val="007A34CB"/>
    <w:rsid w:val="007A4BF3"/>
    <w:rsid w:val="007A70CB"/>
    <w:rsid w:val="007B0446"/>
    <w:rsid w:val="007B4439"/>
    <w:rsid w:val="007D2ECE"/>
    <w:rsid w:val="007D3A8D"/>
    <w:rsid w:val="007E0CAA"/>
    <w:rsid w:val="007E24D9"/>
    <w:rsid w:val="007F4FA3"/>
    <w:rsid w:val="007F7F66"/>
    <w:rsid w:val="0081204D"/>
    <w:rsid w:val="008205F6"/>
    <w:rsid w:val="008206C6"/>
    <w:rsid w:val="00851044"/>
    <w:rsid w:val="008514A4"/>
    <w:rsid w:val="008558EE"/>
    <w:rsid w:val="008576D3"/>
    <w:rsid w:val="008609FB"/>
    <w:rsid w:val="00861386"/>
    <w:rsid w:val="00867498"/>
    <w:rsid w:val="00875A54"/>
    <w:rsid w:val="008775C1"/>
    <w:rsid w:val="00880CA9"/>
    <w:rsid w:val="0088113A"/>
    <w:rsid w:val="008910C2"/>
    <w:rsid w:val="008A1155"/>
    <w:rsid w:val="008A3692"/>
    <w:rsid w:val="008B276D"/>
    <w:rsid w:val="008C7493"/>
    <w:rsid w:val="008D032B"/>
    <w:rsid w:val="008D3021"/>
    <w:rsid w:val="008E7DBC"/>
    <w:rsid w:val="008F18B4"/>
    <w:rsid w:val="008F3BB4"/>
    <w:rsid w:val="008F47DA"/>
    <w:rsid w:val="00904891"/>
    <w:rsid w:val="0091434A"/>
    <w:rsid w:val="00916ED6"/>
    <w:rsid w:val="009178F9"/>
    <w:rsid w:val="00917905"/>
    <w:rsid w:val="009319A3"/>
    <w:rsid w:val="00931C2E"/>
    <w:rsid w:val="009370FE"/>
    <w:rsid w:val="00945AE3"/>
    <w:rsid w:val="0095598D"/>
    <w:rsid w:val="009747D8"/>
    <w:rsid w:val="00982906"/>
    <w:rsid w:val="00991F07"/>
    <w:rsid w:val="0099279D"/>
    <w:rsid w:val="00993CEA"/>
    <w:rsid w:val="00993E54"/>
    <w:rsid w:val="00995407"/>
    <w:rsid w:val="009A1922"/>
    <w:rsid w:val="009A4AB3"/>
    <w:rsid w:val="009B0882"/>
    <w:rsid w:val="009D2139"/>
    <w:rsid w:val="009D5083"/>
    <w:rsid w:val="009E1590"/>
    <w:rsid w:val="009E4F74"/>
    <w:rsid w:val="009E66C7"/>
    <w:rsid w:val="009F3B92"/>
    <w:rsid w:val="009F7559"/>
    <w:rsid w:val="00A045F5"/>
    <w:rsid w:val="00A10A8E"/>
    <w:rsid w:val="00A21044"/>
    <w:rsid w:val="00A30D49"/>
    <w:rsid w:val="00A34290"/>
    <w:rsid w:val="00A476B5"/>
    <w:rsid w:val="00A62FA5"/>
    <w:rsid w:val="00A650E1"/>
    <w:rsid w:val="00A67FD7"/>
    <w:rsid w:val="00A76C39"/>
    <w:rsid w:val="00A93C87"/>
    <w:rsid w:val="00A93E51"/>
    <w:rsid w:val="00AA34E7"/>
    <w:rsid w:val="00AA58BA"/>
    <w:rsid w:val="00AA6CE0"/>
    <w:rsid w:val="00AB3FC5"/>
    <w:rsid w:val="00AB54A7"/>
    <w:rsid w:val="00AC141D"/>
    <w:rsid w:val="00AD75A7"/>
    <w:rsid w:val="00AE7980"/>
    <w:rsid w:val="00AF28DB"/>
    <w:rsid w:val="00AF2EFC"/>
    <w:rsid w:val="00AF4688"/>
    <w:rsid w:val="00AF5057"/>
    <w:rsid w:val="00AF5F98"/>
    <w:rsid w:val="00B0091C"/>
    <w:rsid w:val="00B04482"/>
    <w:rsid w:val="00B077ED"/>
    <w:rsid w:val="00B07E63"/>
    <w:rsid w:val="00B11474"/>
    <w:rsid w:val="00B135A7"/>
    <w:rsid w:val="00B13D7E"/>
    <w:rsid w:val="00B2546B"/>
    <w:rsid w:val="00B411F8"/>
    <w:rsid w:val="00B500F4"/>
    <w:rsid w:val="00B5235F"/>
    <w:rsid w:val="00B67679"/>
    <w:rsid w:val="00B67864"/>
    <w:rsid w:val="00B730D3"/>
    <w:rsid w:val="00B80CBC"/>
    <w:rsid w:val="00B84335"/>
    <w:rsid w:val="00B91D2A"/>
    <w:rsid w:val="00BA0439"/>
    <w:rsid w:val="00BA2F59"/>
    <w:rsid w:val="00BA4A1C"/>
    <w:rsid w:val="00BA4F48"/>
    <w:rsid w:val="00BC17E3"/>
    <w:rsid w:val="00BC5998"/>
    <w:rsid w:val="00BC66C0"/>
    <w:rsid w:val="00BD29DC"/>
    <w:rsid w:val="00BD5F26"/>
    <w:rsid w:val="00BE1FE8"/>
    <w:rsid w:val="00BE5312"/>
    <w:rsid w:val="00BF1351"/>
    <w:rsid w:val="00BF4C25"/>
    <w:rsid w:val="00C02B0D"/>
    <w:rsid w:val="00C03694"/>
    <w:rsid w:val="00C05C2B"/>
    <w:rsid w:val="00C152C3"/>
    <w:rsid w:val="00C16478"/>
    <w:rsid w:val="00C201F4"/>
    <w:rsid w:val="00C239A1"/>
    <w:rsid w:val="00C307C2"/>
    <w:rsid w:val="00C35F4A"/>
    <w:rsid w:val="00C36A41"/>
    <w:rsid w:val="00C37795"/>
    <w:rsid w:val="00C40101"/>
    <w:rsid w:val="00C41EF5"/>
    <w:rsid w:val="00C454D4"/>
    <w:rsid w:val="00C61FAB"/>
    <w:rsid w:val="00C62447"/>
    <w:rsid w:val="00C6397F"/>
    <w:rsid w:val="00C77461"/>
    <w:rsid w:val="00CA32B8"/>
    <w:rsid w:val="00CA423B"/>
    <w:rsid w:val="00CB3B81"/>
    <w:rsid w:val="00CB5F02"/>
    <w:rsid w:val="00CB7C61"/>
    <w:rsid w:val="00CC3197"/>
    <w:rsid w:val="00CC746C"/>
    <w:rsid w:val="00CE25B2"/>
    <w:rsid w:val="00CF300D"/>
    <w:rsid w:val="00CF4EF5"/>
    <w:rsid w:val="00D05CB0"/>
    <w:rsid w:val="00D141A1"/>
    <w:rsid w:val="00D23E81"/>
    <w:rsid w:val="00D25E1E"/>
    <w:rsid w:val="00D3467A"/>
    <w:rsid w:val="00D400B3"/>
    <w:rsid w:val="00D41E58"/>
    <w:rsid w:val="00D42B05"/>
    <w:rsid w:val="00D4633F"/>
    <w:rsid w:val="00D52283"/>
    <w:rsid w:val="00D5410C"/>
    <w:rsid w:val="00D5508A"/>
    <w:rsid w:val="00D6072C"/>
    <w:rsid w:val="00D61F11"/>
    <w:rsid w:val="00D65B7D"/>
    <w:rsid w:val="00D7353A"/>
    <w:rsid w:val="00D75A86"/>
    <w:rsid w:val="00D87CD0"/>
    <w:rsid w:val="00D93BE1"/>
    <w:rsid w:val="00D94451"/>
    <w:rsid w:val="00D96C24"/>
    <w:rsid w:val="00DA2701"/>
    <w:rsid w:val="00DB6A50"/>
    <w:rsid w:val="00DC204E"/>
    <w:rsid w:val="00DD0511"/>
    <w:rsid w:val="00DD0630"/>
    <w:rsid w:val="00DD0C5F"/>
    <w:rsid w:val="00DD5F4F"/>
    <w:rsid w:val="00DD7455"/>
    <w:rsid w:val="00DE6ED3"/>
    <w:rsid w:val="00DF2E68"/>
    <w:rsid w:val="00DF720B"/>
    <w:rsid w:val="00E0697F"/>
    <w:rsid w:val="00E06C8E"/>
    <w:rsid w:val="00E07A92"/>
    <w:rsid w:val="00E1252E"/>
    <w:rsid w:val="00E16704"/>
    <w:rsid w:val="00E35D1C"/>
    <w:rsid w:val="00E362B8"/>
    <w:rsid w:val="00E4464C"/>
    <w:rsid w:val="00E447B3"/>
    <w:rsid w:val="00E509C7"/>
    <w:rsid w:val="00E63D82"/>
    <w:rsid w:val="00E67C45"/>
    <w:rsid w:val="00E863E3"/>
    <w:rsid w:val="00E952D8"/>
    <w:rsid w:val="00EA5FFE"/>
    <w:rsid w:val="00EA7523"/>
    <w:rsid w:val="00EB7047"/>
    <w:rsid w:val="00EC1D5D"/>
    <w:rsid w:val="00EE22C0"/>
    <w:rsid w:val="00EE5BFD"/>
    <w:rsid w:val="00EF1CD9"/>
    <w:rsid w:val="00F16B8B"/>
    <w:rsid w:val="00F2062F"/>
    <w:rsid w:val="00F22EFF"/>
    <w:rsid w:val="00F24279"/>
    <w:rsid w:val="00F2447D"/>
    <w:rsid w:val="00F24FAB"/>
    <w:rsid w:val="00F2714B"/>
    <w:rsid w:val="00F47329"/>
    <w:rsid w:val="00F60729"/>
    <w:rsid w:val="00F64C15"/>
    <w:rsid w:val="00F65ADF"/>
    <w:rsid w:val="00F72468"/>
    <w:rsid w:val="00F818BB"/>
    <w:rsid w:val="00F85059"/>
    <w:rsid w:val="00F94A95"/>
    <w:rsid w:val="00F95EC6"/>
    <w:rsid w:val="00FA19CA"/>
    <w:rsid w:val="00FB2482"/>
    <w:rsid w:val="00FB4A07"/>
    <w:rsid w:val="00FB6855"/>
    <w:rsid w:val="00FC3419"/>
    <w:rsid w:val="00FC4B6E"/>
    <w:rsid w:val="00FC4BBC"/>
    <w:rsid w:val="00FD0F9B"/>
    <w:rsid w:val="00FD599E"/>
    <w:rsid w:val="00FE1A26"/>
    <w:rsid w:val="00FE768F"/>
    <w:rsid w:val="00FF04DF"/>
    <w:rsid w:val="00FF3EC2"/>
    <w:rsid w:val="01713C88"/>
    <w:rsid w:val="02D84F78"/>
    <w:rsid w:val="0324620C"/>
    <w:rsid w:val="034267F0"/>
    <w:rsid w:val="03894D75"/>
    <w:rsid w:val="03E563EA"/>
    <w:rsid w:val="04A75A5E"/>
    <w:rsid w:val="05C12AE7"/>
    <w:rsid w:val="06191815"/>
    <w:rsid w:val="067D7E09"/>
    <w:rsid w:val="073B10CB"/>
    <w:rsid w:val="07CD48A7"/>
    <w:rsid w:val="085F0DE1"/>
    <w:rsid w:val="094C3584"/>
    <w:rsid w:val="0A724A60"/>
    <w:rsid w:val="0A7438B1"/>
    <w:rsid w:val="0B851919"/>
    <w:rsid w:val="0C750D6D"/>
    <w:rsid w:val="0E9C4036"/>
    <w:rsid w:val="0EA45579"/>
    <w:rsid w:val="0F0128FA"/>
    <w:rsid w:val="11763B8A"/>
    <w:rsid w:val="117F6B9D"/>
    <w:rsid w:val="11FA7C1A"/>
    <w:rsid w:val="138E3921"/>
    <w:rsid w:val="142D0A82"/>
    <w:rsid w:val="15977FA4"/>
    <w:rsid w:val="15E4681B"/>
    <w:rsid w:val="165C3BBC"/>
    <w:rsid w:val="16FEA796"/>
    <w:rsid w:val="17532772"/>
    <w:rsid w:val="1780460D"/>
    <w:rsid w:val="185312FF"/>
    <w:rsid w:val="18784304"/>
    <w:rsid w:val="18CB3162"/>
    <w:rsid w:val="194114C1"/>
    <w:rsid w:val="19936160"/>
    <w:rsid w:val="19DB349C"/>
    <w:rsid w:val="1BB7DEC4"/>
    <w:rsid w:val="1C0C52B3"/>
    <w:rsid w:val="1C557200"/>
    <w:rsid w:val="1CF700C2"/>
    <w:rsid w:val="1ED981CD"/>
    <w:rsid w:val="1F043083"/>
    <w:rsid w:val="209D5BA1"/>
    <w:rsid w:val="20A60821"/>
    <w:rsid w:val="210118A9"/>
    <w:rsid w:val="21791765"/>
    <w:rsid w:val="218B67EE"/>
    <w:rsid w:val="22313B4F"/>
    <w:rsid w:val="22542D4E"/>
    <w:rsid w:val="229C531D"/>
    <w:rsid w:val="2399179C"/>
    <w:rsid w:val="24753297"/>
    <w:rsid w:val="279125DC"/>
    <w:rsid w:val="27981039"/>
    <w:rsid w:val="27DF1E62"/>
    <w:rsid w:val="27E60B5E"/>
    <w:rsid w:val="27EC0A67"/>
    <w:rsid w:val="29A02B67"/>
    <w:rsid w:val="2A5E2761"/>
    <w:rsid w:val="2B744729"/>
    <w:rsid w:val="2D5D1A0E"/>
    <w:rsid w:val="2ED34A0F"/>
    <w:rsid w:val="2FBD81EE"/>
    <w:rsid w:val="30584FF8"/>
    <w:rsid w:val="31124182"/>
    <w:rsid w:val="312262AB"/>
    <w:rsid w:val="31473376"/>
    <w:rsid w:val="33360648"/>
    <w:rsid w:val="35167FF1"/>
    <w:rsid w:val="3787129A"/>
    <w:rsid w:val="380826D0"/>
    <w:rsid w:val="385E52B2"/>
    <w:rsid w:val="3867291B"/>
    <w:rsid w:val="38823B31"/>
    <w:rsid w:val="3A08582B"/>
    <w:rsid w:val="3A1842D3"/>
    <w:rsid w:val="3AE87E22"/>
    <w:rsid w:val="3B8B17F7"/>
    <w:rsid w:val="3BF71D45"/>
    <w:rsid w:val="3BF721DE"/>
    <w:rsid w:val="3D4152F3"/>
    <w:rsid w:val="3DE25E4A"/>
    <w:rsid w:val="402302A0"/>
    <w:rsid w:val="425932AD"/>
    <w:rsid w:val="42A0656F"/>
    <w:rsid w:val="42B74063"/>
    <w:rsid w:val="43025D6F"/>
    <w:rsid w:val="43336C10"/>
    <w:rsid w:val="43BB5EC2"/>
    <w:rsid w:val="47EF6DDD"/>
    <w:rsid w:val="486D5083"/>
    <w:rsid w:val="490B701B"/>
    <w:rsid w:val="4AC03CDB"/>
    <w:rsid w:val="4B3D268F"/>
    <w:rsid w:val="4D3C5D1B"/>
    <w:rsid w:val="4DBBB508"/>
    <w:rsid w:val="4F190D08"/>
    <w:rsid w:val="4FFDC426"/>
    <w:rsid w:val="50B33171"/>
    <w:rsid w:val="50B846A3"/>
    <w:rsid w:val="51390125"/>
    <w:rsid w:val="52F76CFC"/>
    <w:rsid w:val="54D4325E"/>
    <w:rsid w:val="582B7A8E"/>
    <w:rsid w:val="5AE730C6"/>
    <w:rsid w:val="5BC790AC"/>
    <w:rsid w:val="5C093194"/>
    <w:rsid w:val="5C6278C1"/>
    <w:rsid w:val="5D8A1E13"/>
    <w:rsid w:val="5EAF30F7"/>
    <w:rsid w:val="5F780602"/>
    <w:rsid w:val="5FE16651"/>
    <w:rsid w:val="5FFF4E3C"/>
    <w:rsid w:val="60AF66B5"/>
    <w:rsid w:val="60C42168"/>
    <w:rsid w:val="611E43E1"/>
    <w:rsid w:val="61674036"/>
    <w:rsid w:val="630D18D3"/>
    <w:rsid w:val="693B3ABD"/>
    <w:rsid w:val="6B205E2F"/>
    <w:rsid w:val="6B8C6D73"/>
    <w:rsid w:val="6C080F4D"/>
    <w:rsid w:val="6C604FC3"/>
    <w:rsid w:val="6D1A6681"/>
    <w:rsid w:val="6DBB7316"/>
    <w:rsid w:val="6DEE5D23"/>
    <w:rsid w:val="6EED1DBC"/>
    <w:rsid w:val="6F3E5781"/>
    <w:rsid w:val="6F6E5782"/>
    <w:rsid w:val="6FF17411"/>
    <w:rsid w:val="70724A95"/>
    <w:rsid w:val="709452FB"/>
    <w:rsid w:val="71AB7348"/>
    <w:rsid w:val="73DF0EE9"/>
    <w:rsid w:val="75591BC7"/>
    <w:rsid w:val="7644357D"/>
    <w:rsid w:val="78761488"/>
    <w:rsid w:val="7AEC6954"/>
    <w:rsid w:val="7AFF5F21"/>
    <w:rsid w:val="7B0D0B99"/>
    <w:rsid w:val="7B6B87A5"/>
    <w:rsid w:val="7DE90016"/>
    <w:rsid w:val="7E1517BB"/>
    <w:rsid w:val="7FB71F14"/>
    <w:rsid w:val="7FBF108C"/>
    <w:rsid w:val="7FE028AE"/>
    <w:rsid w:val="7FF590E5"/>
    <w:rsid w:val="7FF73EB7"/>
    <w:rsid w:val="9DF7FD89"/>
    <w:rsid w:val="B63FF41E"/>
    <w:rsid w:val="BFC7BB7B"/>
    <w:rsid w:val="CDB9D705"/>
    <w:rsid w:val="D3CE029B"/>
    <w:rsid w:val="D7DF696D"/>
    <w:rsid w:val="DFF7217C"/>
    <w:rsid w:val="E273F92D"/>
    <w:rsid w:val="E3FE4FC7"/>
    <w:rsid w:val="EAF53C8F"/>
    <w:rsid w:val="ECFF1CB9"/>
    <w:rsid w:val="ED76FD9B"/>
    <w:rsid w:val="EE5F2DD2"/>
    <w:rsid w:val="EFF35473"/>
    <w:rsid w:val="F5F9ECB2"/>
    <w:rsid w:val="F7CDD1F0"/>
    <w:rsid w:val="FB971DAA"/>
    <w:rsid w:val="FDF7B5EF"/>
    <w:rsid w:val="FEDF0628"/>
    <w:rsid w:val="FFEF7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Arial Unicode MS" w:hAnsi="Arial Unicode MS" w:eastAsia="Arial Unicode MS" w:cs="Arial Unicode MS"/>
      <w:sz w:val="29"/>
      <w:szCs w:val="29"/>
      <w:lang w:val="zh-CN" w:bidi="zh-CN"/>
    </w:rPr>
  </w:style>
  <w:style w:type="paragraph" w:styleId="3">
    <w:name w:val="Plain Text"/>
    <w:basedOn w:val="1"/>
    <w:qFormat/>
    <w:uiPriority w:val="0"/>
    <w:rPr>
      <w:rFonts w:ascii="宋体" w:hAnsi="Courier New" w:cs="文星简大标宋"/>
      <w:szCs w:val="21"/>
    </w:rPr>
  </w:style>
  <w:style w:type="paragraph" w:styleId="4">
    <w:name w:val="Date"/>
    <w:basedOn w:val="1"/>
    <w:next w:val="1"/>
    <w:link w:val="19"/>
    <w:qFormat/>
    <w:uiPriority w:val="0"/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样式1"/>
    <w:basedOn w:val="1"/>
    <w:qFormat/>
    <w:uiPriority w:val="0"/>
    <w:pPr>
      <w:spacing w:line="600" w:lineRule="atLeast"/>
    </w:pPr>
    <w:rPr>
      <w:rFonts w:eastAsia="文星简仿宋"/>
      <w:sz w:val="32"/>
      <w:szCs w:val="20"/>
    </w:rPr>
  </w:style>
  <w:style w:type="paragraph" w:customStyle="1" w:styleId="1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日期 Char"/>
    <w:basedOn w:val="11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4FC28-C063-48F1-A3B7-2BE0F97C59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beelink</Company>
  <Pages>8</Pages>
  <Words>3126</Words>
  <Characters>3367</Characters>
  <Lines>26</Lines>
  <Paragraphs>7</Paragraphs>
  <TotalTime>14</TotalTime>
  <ScaleCrop>false</ScaleCrop>
  <LinksUpToDate>false</LinksUpToDate>
  <CharactersWithSpaces>3444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2022-08-22T07:35:00Z</dcterms:created>
  <dc:creator>刘冰</dc:creator>
  <cp:lastModifiedBy>lcqqc</cp:lastModifiedBy>
  <cp:lastPrinted>2022-08-22T07:28:00Z</cp:lastPrinted>
  <dcterms:modified xsi:type="dcterms:W3CDTF">2022-08-30T04:02:24Z</dcterms:modified>
  <dc:title>山东省财政厅文件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448030FAB66649B5AD446B5B96C1AEC5</vt:lpwstr>
  </property>
</Properties>
</file>